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B21B2B">
        <w:rPr>
          <w:rFonts w:ascii="Franklin Gothic Book" w:hAnsi="Franklin Gothic Book"/>
          <w:b/>
          <w:snapToGrid/>
          <w:sz w:val="24"/>
          <w:szCs w:val="24"/>
        </w:rPr>
        <w:t>27</w:t>
      </w:r>
      <w:r w:rsidR="0012120B">
        <w:rPr>
          <w:rFonts w:ascii="Franklin Gothic Book" w:hAnsi="Franklin Gothic Book"/>
          <w:b/>
          <w:snapToGrid/>
          <w:sz w:val="24"/>
          <w:szCs w:val="24"/>
        </w:rPr>
        <w:t>6</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8E4707">
        <w:rPr>
          <w:rFonts w:ascii="Franklin Gothic Book" w:hAnsi="Franklin Gothic Book"/>
          <w:b/>
          <w:snapToGrid/>
          <w:sz w:val="24"/>
          <w:szCs w:val="24"/>
        </w:rPr>
        <w:t>2</w:t>
      </w:r>
      <w:r w:rsidR="0012120B">
        <w:rPr>
          <w:rFonts w:ascii="Franklin Gothic Book" w:hAnsi="Franklin Gothic Book"/>
          <w:b/>
          <w:snapToGrid/>
          <w:sz w:val="24"/>
          <w:szCs w:val="24"/>
        </w:rPr>
        <w:t>6</w:t>
      </w:r>
      <w:r w:rsidR="00B21B2B">
        <w:rPr>
          <w:rFonts w:ascii="Franklin Gothic Book" w:hAnsi="Franklin Gothic Book"/>
          <w:b/>
          <w:snapToGrid/>
          <w:sz w:val="24"/>
          <w:szCs w:val="24"/>
        </w:rPr>
        <w:t>2</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B21B2B">
        <w:rPr>
          <w:rFonts w:ascii="Franklin Gothic Book" w:hAnsi="Franklin Gothic Book"/>
          <w:snapToGrid/>
          <w:sz w:val="24"/>
          <w:szCs w:val="24"/>
        </w:rPr>
        <w:t>2</w:t>
      </w:r>
      <w:r w:rsidR="0012120B">
        <w:rPr>
          <w:rFonts w:ascii="Franklin Gothic Book" w:hAnsi="Franklin Gothic Book"/>
          <w:snapToGrid/>
          <w:sz w:val="24"/>
          <w:szCs w:val="24"/>
        </w:rPr>
        <w:t>8</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DF53B7">
              <w:rPr>
                <w:rFonts w:ascii="Franklin Gothic Book" w:hAnsi="Franklin Gothic Book"/>
                <w:sz w:val="24"/>
                <w:szCs w:val="24"/>
              </w:rPr>
              <w:t>предложений</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12120B" w:rsidRPr="0012120B">
              <w:rPr>
                <w:rFonts w:ascii="Franklin Gothic Book" w:hAnsi="Franklin Gothic Book"/>
                <w:sz w:val="24"/>
                <w:szCs w:val="24"/>
              </w:rPr>
              <w:t>Ремонт помещения спортзала в здании АБК-2 (ИНВ. №29234) ПАО «НМТП»</w:t>
            </w:r>
            <w:r w:rsidR="00521FB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521FBE">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56402D" w:rsidRPr="0056402D">
              <w:rPr>
                <w:rFonts w:ascii="Franklin Gothic Book" w:hAnsi="Franklin Gothic Book"/>
                <w:bCs/>
                <w:snapToGrid/>
                <w:sz w:val="24"/>
                <w:szCs w:val="24"/>
              </w:rPr>
              <w:t>436 964,62 (четыреста тридцать шесть тысяч девятьсот шестьдесят четыре) рубля 62 копейки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56402D" w:rsidRPr="0056402D" w:rsidRDefault="0056402D" w:rsidP="0056402D">
      <w:pPr>
        <w:tabs>
          <w:tab w:val="left" w:pos="284"/>
        </w:tabs>
        <w:spacing w:line="240" w:lineRule="auto"/>
        <w:ind w:right="54" w:hanging="142"/>
        <w:contextualSpacing/>
        <w:rPr>
          <w:rFonts w:ascii="Franklin Gothic Book" w:hAnsi="Franklin Gothic Book"/>
          <w:b/>
          <w:snapToGrid/>
          <w:sz w:val="24"/>
          <w:szCs w:val="24"/>
        </w:rPr>
      </w:pPr>
      <w:r w:rsidRPr="0056402D">
        <w:rPr>
          <w:rFonts w:ascii="Franklin Gothic Book" w:hAnsi="Franklin Gothic Book"/>
          <w:b/>
          <w:snapToGrid/>
          <w:sz w:val="24"/>
          <w:szCs w:val="24"/>
        </w:rPr>
        <w:t>Присутствовали:</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u w:val="single"/>
        </w:rPr>
      </w:pPr>
      <w:r w:rsidRPr="0056402D">
        <w:rPr>
          <w:rFonts w:ascii="Franklin Gothic Book" w:hAnsi="Franklin Gothic Book"/>
          <w:snapToGrid/>
          <w:sz w:val="24"/>
          <w:szCs w:val="24"/>
          <w:u w:val="single"/>
        </w:rPr>
        <w:t>Председатель Конкурсной комиссии:</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Генеральный директор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Батов С.Х.</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u w:val="single"/>
        </w:rPr>
      </w:pPr>
      <w:r w:rsidRPr="0056402D">
        <w:rPr>
          <w:rFonts w:ascii="Franklin Gothic Book" w:hAnsi="Franklin Gothic Book"/>
          <w:snapToGrid/>
          <w:sz w:val="24"/>
          <w:szCs w:val="24"/>
          <w:u w:val="single"/>
        </w:rPr>
        <w:t>Заместитель председателя Конкурсной комиссии:</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Исполнительный директор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Терентьев И.В.</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u w:val="single"/>
        </w:rPr>
      </w:pPr>
      <w:r w:rsidRPr="0056402D">
        <w:rPr>
          <w:rFonts w:ascii="Franklin Gothic Book" w:hAnsi="Franklin Gothic Book"/>
          <w:snapToGrid/>
          <w:sz w:val="24"/>
          <w:szCs w:val="24"/>
          <w:u w:val="single"/>
        </w:rPr>
        <w:t>Члены Конкурсной комиссии:</w:t>
      </w:r>
    </w:p>
    <w:p w:rsidR="0056402D" w:rsidRPr="0056402D" w:rsidRDefault="0056402D" w:rsidP="0056402D">
      <w:pPr>
        <w:spacing w:line="240" w:lineRule="auto"/>
        <w:ind w:left="567" w:right="54" w:hanging="142"/>
        <w:jc w:val="left"/>
        <w:rPr>
          <w:rFonts w:ascii="Franklin Gothic Book" w:hAnsi="Franklin Gothic Book"/>
          <w:bCs/>
          <w:iCs/>
          <w:snapToGrid/>
          <w:sz w:val="24"/>
          <w:szCs w:val="24"/>
        </w:rPr>
      </w:pPr>
      <w:proofErr w:type="spellStart"/>
      <w:r w:rsidRPr="0056402D">
        <w:rPr>
          <w:rFonts w:ascii="Franklin Gothic Book" w:hAnsi="Franklin Gothic Book"/>
          <w:bCs/>
          <w:iCs/>
          <w:snapToGrid/>
          <w:sz w:val="24"/>
          <w:szCs w:val="24"/>
        </w:rPr>
        <w:t>И.о</w:t>
      </w:r>
      <w:proofErr w:type="spellEnd"/>
      <w:r w:rsidRPr="0056402D">
        <w:rPr>
          <w:rFonts w:ascii="Franklin Gothic Book" w:hAnsi="Franklin Gothic Book"/>
          <w:bCs/>
          <w:iCs/>
          <w:snapToGrid/>
          <w:sz w:val="24"/>
          <w:szCs w:val="24"/>
        </w:rPr>
        <w:t>. технического директора</w:t>
      </w:r>
      <w:r w:rsidRPr="0056402D">
        <w:rPr>
          <w:snapToGrid/>
          <w:sz w:val="24"/>
          <w:szCs w:val="24"/>
        </w:rPr>
        <w:t xml:space="preserve"> </w:t>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t>Фофонов И.М.</w:t>
      </w:r>
    </w:p>
    <w:p w:rsidR="0056402D" w:rsidRPr="0056402D" w:rsidRDefault="0056402D" w:rsidP="0056402D">
      <w:pPr>
        <w:tabs>
          <w:tab w:val="left" w:pos="284"/>
        </w:tabs>
        <w:spacing w:line="240" w:lineRule="auto"/>
        <w:ind w:right="54" w:hanging="142"/>
        <w:contextualSpacing/>
        <w:rPr>
          <w:rFonts w:ascii="Franklin Gothic Book" w:hAnsi="Franklin Gothic Book"/>
          <w:bCs/>
          <w:iCs/>
          <w:snapToGrid/>
          <w:sz w:val="24"/>
          <w:szCs w:val="24"/>
        </w:rPr>
      </w:pPr>
      <w:r w:rsidRPr="0056402D">
        <w:rPr>
          <w:rFonts w:ascii="Franklin Gothic Book" w:hAnsi="Franklin Gothic Book"/>
          <w:bCs/>
          <w:iCs/>
          <w:snapToGrid/>
          <w:sz w:val="24"/>
          <w:szCs w:val="24"/>
        </w:rPr>
        <w:t xml:space="preserve">Директор по правовому обеспечению – руководитель </w:t>
      </w:r>
    </w:p>
    <w:p w:rsidR="0056402D" w:rsidRPr="0056402D" w:rsidRDefault="0056402D" w:rsidP="0056402D">
      <w:pPr>
        <w:tabs>
          <w:tab w:val="left" w:pos="284"/>
        </w:tabs>
        <w:spacing w:line="240" w:lineRule="auto"/>
        <w:ind w:right="54" w:hanging="142"/>
        <w:contextualSpacing/>
        <w:rPr>
          <w:rFonts w:ascii="Franklin Gothic Book" w:hAnsi="Franklin Gothic Book"/>
          <w:bCs/>
          <w:iCs/>
          <w:snapToGrid/>
          <w:sz w:val="24"/>
          <w:szCs w:val="24"/>
        </w:rPr>
      </w:pPr>
      <w:r w:rsidRPr="0056402D">
        <w:rPr>
          <w:rFonts w:ascii="Franklin Gothic Book" w:hAnsi="Franklin Gothic Book"/>
          <w:bCs/>
          <w:iCs/>
          <w:snapToGrid/>
          <w:sz w:val="24"/>
          <w:szCs w:val="24"/>
        </w:rPr>
        <w:t>ЮС Группы компаний ПАО «</w:t>
      </w:r>
      <w:proofErr w:type="gramStart"/>
      <w:r w:rsidRPr="0056402D">
        <w:rPr>
          <w:rFonts w:ascii="Franklin Gothic Book" w:hAnsi="Franklin Gothic Book"/>
          <w:bCs/>
          <w:iCs/>
          <w:snapToGrid/>
          <w:sz w:val="24"/>
          <w:szCs w:val="24"/>
        </w:rPr>
        <w:t>НМТП»</w:t>
      </w:r>
      <w:r w:rsidRPr="0056402D">
        <w:rPr>
          <w:rFonts w:ascii="Franklin Gothic Book" w:hAnsi="Franklin Gothic Book"/>
          <w:bCs/>
          <w:iCs/>
          <w:snapToGrid/>
          <w:sz w:val="24"/>
          <w:szCs w:val="24"/>
        </w:rPr>
        <w:tab/>
      </w:r>
      <w:proofErr w:type="gramEnd"/>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t xml:space="preserve">Боровок Э.В. </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Первый заместитель главного бухгалтера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Нижник Ю.Р.</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Начальник бюджетного управления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Зеленская Г.П.</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Директор по сопровождению бизнеса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Савченков М.В.</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r w:rsidRPr="0056402D">
        <w:rPr>
          <w:rFonts w:ascii="Franklin Gothic Book" w:hAnsi="Franklin Gothic Book"/>
          <w:snapToGrid/>
          <w:sz w:val="24"/>
          <w:szCs w:val="24"/>
        </w:rPr>
        <w:t>Старший аудитор</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Черкашин В.Ю.</w:t>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r w:rsidRPr="0056402D">
        <w:rPr>
          <w:rFonts w:ascii="Franklin Gothic Book" w:hAnsi="Franklin Gothic Book"/>
          <w:snapToGrid/>
          <w:sz w:val="24"/>
          <w:szCs w:val="24"/>
          <w:u w:val="single"/>
        </w:rPr>
        <w:t>Секретарь Конкурсной комиссии</w:t>
      </w:r>
      <w:r w:rsidRPr="0056402D">
        <w:rPr>
          <w:rFonts w:ascii="Franklin Gothic Book" w:hAnsi="Franklin Gothic Book"/>
          <w:snapToGrid/>
          <w:sz w:val="24"/>
          <w:szCs w:val="24"/>
        </w:rPr>
        <w:t>:</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p>
    <w:p w:rsidR="0056402D" w:rsidRPr="0056402D" w:rsidRDefault="0056402D" w:rsidP="0056402D">
      <w:pPr>
        <w:tabs>
          <w:tab w:val="left" w:pos="284"/>
        </w:tabs>
        <w:spacing w:line="240" w:lineRule="auto"/>
        <w:ind w:right="54" w:hanging="142"/>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Начальник отдела тендеров и экспертиз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Зайцев В.А.</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571C37">
        <w:rPr>
          <w:rFonts w:ascii="Franklin Gothic Book" w:hAnsi="Franklin Gothic Book"/>
          <w:sz w:val="24"/>
          <w:szCs w:val="24"/>
        </w:rPr>
        <w:t>П</w:t>
      </w:r>
      <w:r>
        <w:rPr>
          <w:rFonts w:ascii="Franklin Gothic Book" w:hAnsi="Franklin Gothic Book"/>
          <w:sz w:val="24"/>
          <w:szCs w:val="24"/>
        </w:rPr>
        <w:t>редседател</w:t>
      </w:r>
      <w:r w:rsidR="00571C37">
        <w:rPr>
          <w:rFonts w:ascii="Franklin Gothic Book" w:hAnsi="Franklin Gothic Book"/>
          <w:sz w:val="24"/>
          <w:szCs w:val="24"/>
        </w:rPr>
        <w:t>ь</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w:t>
      </w:r>
      <w:r w:rsidR="00571C37">
        <w:rPr>
          <w:rFonts w:ascii="Franklin Gothic Book" w:hAnsi="Franklin Gothic Book"/>
          <w:sz w:val="24"/>
          <w:szCs w:val="24"/>
        </w:rPr>
        <w:t>Батов</w:t>
      </w:r>
      <w:r w:rsidR="00844A70">
        <w:rPr>
          <w:rFonts w:ascii="Franklin Gothic Book" w:hAnsi="Franklin Gothic Book"/>
          <w:sz w:val="24"/>
          <w:szCs w:val="24"/>
        </w:rPr>
        <w:t xml:space="preserve"> </w:t>
      </w:r>
      <w:r w:rsidR="00571C37">
        <w:rPr>
          <w:rFonts w:ascii="Franklin Gothic Book" w:hAnsi="Franklin Gothic Book"/>
          <w:sz w:val="24"/>
          <w:szCs w:val="24"/>
        </w:rPr>
        <w:t>С</w:t>
      </w:r>
      <w:r w:rsidR="00844A70">
        <w:rPr>
          <w:rFonts w:ascii="Franklin Gothic Book" w:hAnsi="Franklin Gothic Book"/>
          <w:sz w:val="24"/>
          <w:szCs w:val="24"/>
        </w:rPr>
        <w:t>.</w:t>
      </w:r>
      <w:r w:rsidR="00571C37">
        <w:rPr>
          <w:rFonts w:ascii="Franklin Gothic Book" w:hAnsi="Franklin Gothic Book"/>
          <w:sz w:val="24"/>
          <w:szCs w:val="24"/>
        </w:rPr>
        <w:t>Х</w:t>
      </w:r>
      <w:r w:rsidR="00844A70">
        <w:rPr>
          <w:rFonts w:ascii="Franklin Gothic Book" w:hAnsi="Franklin Gothic Book"/>
          <w:sz w:val="24"/>
          <w:szCs w:val="24"/>
        </w:rPr>
        <w:t>.</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на р</w:t>
      </w:r>
      <w:r w:rsidR="00C000A5" w:rsidRPr="00C000A5">
        <w:rPr>
          <w:rFonts w:ascii="Franklin Gothic Book" w:hAnsi="Franklin Gothic Book"/>
          <w:sz w:val="24"/>
          <w:szCs w:val="24"/>
        </w:rPr>
        <w:t xml:space="preserve">емонт </w:t>
      </w:r>
      <w:r w:rsidR="00571C37" w:rsidRPr="00571C37">
        <w:rPr>
          <w:rFonts w:ascii="Franklin Gothic Book" w:hAnsi="Franklin Gothic Book"/>
          <w:sz w:val="24"/>
          <w:szCs w:val="24"/>
        </w:rPr>
        <w:t>помещения спортзала в здании АБК-2 (ИНВ. №29234) ПАО «НМТП»</w:t>
      </w:r>
      <w:r w:rsidR="00C000A5">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571C37">
        <w:rPr>
          <w:rFonts w:ascii="Franklin Gothic Book" w:hAnsi="Franklin Gothic Book"/>
          <w:sz w:val="24"/>
          <w:szCs w:val="24"/>
        </w:rPr>
        <w:t>2</w:t>
      </w:r>
      <w:r w:rsidRPr="00D30C30">
        <w:rPr>
          <w:rFonts w:ascii="Franklin Gothic Book" w:hAnsi="Franklin Gothic Book"/>
          <w:sz w:val="24"/>
          <w:szCs w:val="24"/>
        </w:rPr>
        <w:t xml:space="preserve"> (</w:t>
      </w:r>
      <w:r w:rsidR="00571C37">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6D19A7" w:rsidRPr="006D19A7">
        <w:rPr>
          <w:rFonts w:ascii="Franklin Gothic Book" w:hAnsi="Franklin Gothic Book"/>
          <w:sz w:val="24"/>
          <w:szCs w:val="24"/>
        </w:rPr>
        <w:t>Представителей участников закупки на процедуре вскры</w:t>
      </w:r>
      <w:r w:rsidR="006D19A7">
        <w:rPr>
          <w:rFonts w:ascii="Franklin Gothic Book" w:hAnsi="Franklin Gothic Book"/>
          <w:sz w:val="24"/>
          <w:szCs w:val="24"/>
        </w:rPr>
        <w:t>тия конвертов не присутствовало</w:t>
      </w:r>
      <w:r w:rsidRPr="00316572">
        <w:rPr>
          <w:rFonts w:ascii="Franklin Gothic Book" w:hAnsi="Franklin Gothic Book"/>
          <w:sz w:val="24"/>
          <w:szCs w:val="24"/>
        </w:rPr>
        <w:t>.</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552"/>
        <w:gridCol w:w="1417"/>
        <w:gridCol w:w="1559"/>
        <w:gridCol w:w="1560"/>
      </w:tblGrid>
      <w:tr w:rsidR="00512B79" w:rsidRPr="001E7218" w:rsidTr="00570B4F">
        <w:trPr>
          <w:trHeight w:val="690"/>
        </w:trPr>
        <w:tc>
          <w:tcPr>
            <w:tcW w:w="709"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п/п</w:t>
            </w:r>
          </w:p>
        </w:tc>
        <w:tc>
          <w:tcPr>
            <w:tcW w:w="2268"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552" w:type="dxa"/>
            <w:shd w:val="clear" w:color="auto" w:fill="auto"/>
            <w:vAlign w:val="center"/>
          </w:tcPr>
          <w:p w:rsidR="00512B79" w:rsidRPr="001E7218" w:rsidRDefault="00512B79"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выполнения работ</w:t>
            </w:r>
          </w:p>
        </w:tc>
        <w:tc>
          <w:tcPr>
            <w:tcW w:w="1417"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выполнения работ</w:t>
            </w:r>
          </w:p>
        </w:tc>
        <w:tc>
          <w:tcPr>
            <w:tcW w:w="1559"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c>
          <w:tcPr>
            <w:tcW w:w="1560"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Привлечение </w:t>
            </w:r>
            <w:r w:rsidRPr="00512B79">
              <w:rPr>
                <w:rFonts w:ascii="Franklin Gothic Book" w:hAnsi="Franklin Gothic Book"/>
                <w:b/>
                <w:sz w:val="22"/>
                <w:szCs w:val="23"/>
              </w:rPr>
              <w:t>субподрядной организации</w:t>
            </w:r>
          </w:p>
        </w:tc>
      </w:tr>
      <w:tr w:rsidR="00512B79" w:rsidRPr="001E7218" w:rsidTr="00570B4F">
        <w:trPr>
          <w:trHeight w:val="252"/>
        </w:trPr>
        <w:tc>
          <w:tcPr>
            <w:tcW w:w="709" w:type="dxa"/>
            <w:shd w:val="clear" w:color="auto" w:fill="auto"/>
            <w:vAlign w:val="center"/>
          </w:tcPr>
          <w:p w:rsidR="00512B79" w:rsidRPr="001E7218"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512B79" w:rsidRPr="001E7218" w:rsidRDefault="00512B79"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w:t>
            </w:r>
            <w:r w:rsidR="00571C37">
              <w:rPr>
                <w:rFonts w:ascii="Franklin Gothic Book" w:hAnsi="Franklin Gothic Book"/>
                <w:b/>
                <w:sz w:val="22"/>
                <w:szCs w:val="23"/>
              </w:rPr>
              <w:t>«</w:t>
            </w:r>
            <w:proofErr w:type="spellStart"/>
            <w:r w:rsidR="00571C37">
              <w:rPr>
                <w:rFonts w:ascii="Franklin Gothic Book" w:hAnsi="Franklin Gothic Book"/>
                <w:b/>
                <w:sz w:val="22"/>
                <w:szCs w:val="23"/>
              </w:rPr>
              <w:t>Стройпортхолдинг</w:t>
            </w:r>
            <w:proofErr w:type="spellEnd"/>
            <w:r w:rsidRPr="001E7218">
              <w:rPr>
                <w:rFonts w:ascii="Franklin Gothic Book" w:hAnsi="Franklin Gothic Book"/>
                <w:b/>
                <w:sz w:val="22"/>
                <w:szCs w:val="23"/>
              </w:rPr>
              <w:t>»,</w:t>
            </w:r>
          </w:p>
          <w:p w:rsidR="00512B79" w:rsidRPr="00DB3DE6" w:rsidRDefault="00571C37" w:rsidP="00F629F9">
            <w:pPr>
              <w:spacing w:line="240" w:lineRule="auto"/>
              <w:ind w:firstLine="0"/>
              <w:jc w:val="center"/>
              <w:rPr>
                <w:rFonts w:ascii="Franklin Gothic Book" w:hAnsi="Franklin Gothic Book"/>
                <w:sz w:val="22"/>
                <w:szCs w:val="23"/>
              </w:rPr>
            </w:pPr>
            <w:r>
              <w:rPr>
                <w:rFonts w:ascii="Franklin Gothic Book" w:hAnsi="Franklin Gothic Book"/>
                <w:sz w:val="22"/>
                <w:szCs w:val="23"/>
              </w:rPr>
              <w:t>353912</w:t>
            </w:r>
            <w:r w:rsidR="00512B79">
              <w:rPr>
                <w:rFonts w:ascii="Franklin Gothic Book" w:hAnsi="Franklin Gothic Book"/>
                <w:sz w:val="22"/>
                <w:szCs w:val="23"/>
              </w:rPr>
              <w:t xml:space="preserve">, </w:t>
            </w:r>
            <w:r w:rsidR="00D24728">
              <w:rPr>
                <w:rFonts w:ascii="Franklin Gothic Book" w:hAnsi="Franklin Gothic Book"/>
                <w:sz w:val="22"/>
                <w:szCs w:val="23"/>
              </w:rPr>
              <w:t xml:space="preserve">г. Новороссийск, </w:t>
            </w:r>
            <w:r w:rsidR="00F629F9">
              <w:rPr>
                <w:rFonts w:ascii="Franklin Gothic Book" w:hAnsi="Franklin Gothic Book"/>
                <w:sz w:val="22"/>
                <w:szCs w:val="23"/>
              </w:rPr>
              <w:t>ул. Луначарского, д. 29а</w:t>
            </w:r>
          </w:p>
        </w:tc>
        <w:tc>
          <w:tcPr>
            <w:tcW w:w="2552" w:type="dxa"/>
            <w:shd w:val="clear" w:color="auto" w:fill="auto"/>
            <w:vAlign w:val="center"/>
          </w:tcPr>
          <w:p w:rsidR="00512B79" w:rsidRPr="001E7218" w:rsidRDefault="00201476"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436 961,62</w:t>
            </w:r>
          </w:p>
          <w:p w:rsidR="00512B79" w:rsidRPr="001E7218" w:rsidRDefault="00512B79" w:rsidP="00201476">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201476">
              <w:rPr>
                <w:rFonts w:ascii="Franklin Gothic Book" w:hAnsi="Franklin Gothic Book"/>
                <w:sz w:val="22"/>
                <w:szCs w:val="23"/>
              </w:rPr>
              <w:t>четыреста тридцать шесть тысяч девятьсот шестьдесят один) рубль</w:t>
            </w:r>
            <w:r w:rsidR="00950EA4">
              <w:rPr>
                <w:rFonts w:ascii="Franklin Gothic Book" w:hAnsi="Franklin Gothic Book"/>
                <w:sz w:val="22"/>
                <w:szCs w:val="23"/>
              </w:rPr>
              <w:t xml:space="preserve"> </w:t>
            </w:r>
            <w:r w:rsidR="00201476">
              <w:rPr>
                <w:rFonts w:ascii="Franklin Gothic Book" w:hAnsi="Franklin Gothic Book"/>
                <w:sz w:val="22"/>
                <w:szCs w:val="23"/>
              </w:rPr>
              <w:t>62</w:t>
            </w:r>
            <w:r w:rsidR="00950EA4">
              <w:rPr>
                <w:rFonts w:ascii="Franklin Gothic Book" w:hAnsi="Franklin Gothic Book"/>
                <w:sz w:val="22"/>
                <w:szCs w:val="23"/>
              </w:rPr>
              <w:t xml:space="preserve"> копе</w:t>
            </w:r>
            <w:r w:rsidR="00201476">
              <w:rPr>
                <w:rFonts w:ascii="Franklin Gothic Book" w:hAnsi="Franklin Gothic Book"/>
                <w:sz w:val="22"/>
                <w:szCs w:val="23"/>
              </w:rPr>
              <w:t>й</w:t>
            </w:r>
            <w:r>
              <w:rPr>
                <w:rFonts w:ascii="Franklin Gothic Book" w:hAnsi="Franklin Gothic Book"/>
                <w:sz w:val="22"/>
                <w:szCs w:val="23"/>
              </w:rPr>
              <w:t>к</w:t>
            </w:r>
            <w:r w:rsidR="00201476">
              <w:rPr>
                <w:rFonts w:ascii="Franklin Gothic Book" w:hAnsi="Franklin Gothic Book"/>
                <w:sz w:val="22"/>
                <w:szCs w:val="23"/>
              </w:rPr>
              <w:t>и</w:t>
            </w:r>
            <w:r>
              <w:rPr>
                <w:rFonts w:ascii="Franklin Gothic Book" w:hAnsi="Franklin Gothic Book"/>
                <w:sz w:val="22"/>
                <w:szCs w:val="23"/>
              </w:rPr>
              <w:t xml:space="preserve">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1417" w:type="dxa"/>
            <w:shd w:val="clear" w:color="auto" w:fill="auto"/>
            <w:vAlign w:val="center"/>
          </w:tcPr>
          <w:p w:rsidR="00512B79" w:rsidRPr="00B360F9" w:rsidRDefault="00FA7E8E"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30</w:t>
            </w:r>
            <w:r w:rsidR="00BF3B06">
              <w:rPr>
                <w:rFonts w:ascii="Franklin Gothic Book" w:hAnsi="Franklin Gothic Book"/>
                <w:sz w:val="22"/>
                <w:szCs w:val="23"/>
              </w:rPr>
              <w:t xml:space="preserve"> календарных</w:t>
            </w:r>
            <w:r>
              <w:rPr>
                <w:rFonts w:ascii="Franklin Gothic Book" w:hAnsi="Franklin Gothic Book"/>
                <w:sz w:val="22"/>
                <w:szCs w:val="23"/>
              </w:rPr>
              <w:t xml:space="preserve"> дней</w:t>
            </w:r>
          </w:p>
        </w:tc>
        <w:tc>
          <w:tcPr>
            <w:tcW w:w="1559" w:type="dxa"/>
            <w:shd w:val="clear" w:color="auto" w:fill="auto"/>
            <w:vAlign w:val="center"/>
          </w:tcPr>
          <w:p w:rsidR="00512B79" w:rsidRPr="00B360F9" w:rsidRDefault="00BF3B06"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2 года</w:t>
            </w:r>
          </w:p>
        </w:tc>
        <w:tc>
          <w:tcPr>
            <w:tcW w:w="1560" w:type="dxa"/>
            <w:shd w:val="clear" w:color="auto" w:fill="auto"/>
            <w:vAlign w:val="center"/>
          </w:tcPr>
          <w:p w:rsidR="00512B79" w:rsidRPr="00B360F9" w:rsidRDefault="00BF3B06"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 указано</w:t>
            </w:r>
          </w:p>
        </w:tc>
      </w:tr>
      <w:tr w:rsidR="00512B79" w:rsidRPr="001E7218" w:rsidTr="00570B4F">
        <w:trPr>
          <w:trHeight w:val="252"/>
        </w:trPr>
        <w:tc>
          <w:tcPr>
            <w:tcW w:w="709" w:type="dxa"/>
            <w:shd w:val="clear" w:color="auto" w:fill="auto"/>
            <w:vAlign w:val="center"/>
          </w:tcPr>
          <w:p w:rsidR="00512B79"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268" w:type="dxa"/>
            <w:shd w:val="clear" w:color="auto" w:fill="auto"/>
            <w:vAlign w:val="center"/>
          </w:tcPr>
          <w:p w:rsidR="00512B79" w:rsidRPr="00A96189" w:rsidRDefault="00512B79"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sidR="00263B24">
              <w:rPr>
                <w:rFonts w:ascii="Franklin Gothic Book" w:hAnsi="Franklin Gothic Book"/>
                <w:b/>
                <w:sz w:val="22"/>
                <w:szCs w:val="23"/>
              </w:rPr>
              <w:t xml:space="preserve"> «</w:t>
            </w:r>
            <w:proofErr w:type="spellStart"/>
            <w:r w:rsidR="00BF3B06">
              <w:rPr>
                <w:rFonts w:ascii="Franklin Gothic Book" w:hAnsi="Franklin Gothic Book"/>
                <w:b/>
                <w:sz w:val="22"/>
                <w:szCs w:val="23"/>
              </w:rPr>
              <w:t>Ремстройсервис</w:t>
            </w:r>
            <w:proofErr w:type="spellEnd"/>
            <w:r w:rsidR="00BF3B06">
              <w:rPr>
                <w:rFonts w:ascii="Franklin Gothic Book" w:hAnsi="Franklin Gothic Book"/>
                <w:b/>
                <w:sz w:val="22"/>
                <w:szCs w:val="23"/>
              </w:rPr>
              <w:t>-Н</w:t>
            </w:r>
            <w:r w:rsidRPr="00A96189">
              <w:rPr>
                <w:rFonts w:ascii="Franklin Gothic Book" w:hAnsi="Franklin Gothic Book"/>
                <w:b/>
                <w:sz w:val="22"/>
                <w:szCs w:val="23"/>
              </w:rPr>
              <w:t>»,</w:t>
            </w:r>
          </w:p>
          <w:p w:rsidR="00512B79" w:rsidRPr="00A96189" w:rsidRDefault="00263B24" w:rsidP="00BA30E2">
            <w:pPr>
              <w:spacing w:line="240" w:lineRule="auto"/>
              <w:ind w:firstLine="0"/>
              <w:jc w:val="center"/>
              <w:rPr>
                <w:rFonts w:ascii="Franklin Gothic Book" w:hAnsi="Franklin Gothic Book"/>
                <w:sz w:val="22"/>
                <w:szCs w:val="23"/>
              </w:rPr>
            </w:pPr>
            <w:r>
              <w:rPr>
                <w:rFonts w:ascii="Franklin Gothic Book" w:hAnsi="Franklin Gothic Book"/>
                <w:sz w:val="22"/>
                <w:szCs w:val="23"/>
              </w:rPr>
              <w:t>353900</w:t>
            </w:r>
            <w:r w:rsidR="00512B79">
              <w:rPr>
                <w:rFonts w:ascii="Franklin Gothic Book" w:hAnsi="Franklin Gothic Book"/>
                <w:sz w:val="22"/>
                <w:szCs w:val="23"/>
              </w:rPr>
              <w:t xml:space="preserve">, г. Новороссийск, </w:t>
            </w:r>
            <w:r w:rsidR="00BA30E2">
              <w:rPr>
                <w:rFonts w:ascii="Franklin Gothic Book" w:hAnsi="Franklin Gothic Book"/>
                <w:sz w:val="22"/>
                <w:szCs w:val="23"/>
              </w:rPr>
              <w:t xml:space="preserve">п. </w:t>
            </w:r>
            <w:proofErr w:type="spellStart"/>
            <w:r w:rsidR="00BA30E2">
              <w:rPr>
                <w:rFonts w:ascii="Franklin Gothic Book" w:hAnsi="Franklin Gothic Book"/>
                <w:sz w:val="22"/>
                <w:szCs w:val="23"/>
              </w:rPr>
              <w:t>Цемдолина</w:t>
            </w:r>
            <w:proofErr w:type="spellEnd"/>
            <w:r w:rsidR="00BA30E2">
              <w:rPr>
                <w:rFonts w:ascii="Franklin Gothic Book" w:hAnsi="Franklin Gothic Book"/>
                <w:sz w:val="22"/>
                <w:szCs w:val="23"/>
              </w:rPr>
              <w:t>, ул. Молодежная, д. 9</w:t>
            </w:r>
          </w:p>
        </w:tc>
        <w:tc>
          <w:tcPr>
            <w:tcW w:w="2552" w:type="dxa"/>
            <w:shd w:val="clear" w:color="auto" w:fill="auto"/>
            <w:vAlign w:val="center"/>
          </w:tcPr>
          <w:p w:rsidR="00512B79" w:rsidRPr="001E7218" w:rsidRDefault="006B058E"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415 876,84</w:t>
            </w:r>
          </w:p>
          <w:p w:rsidR="00512B79" w:rsidRDefault="006B058E" w:rsidP="006B058E">
            <w:pPr>
              <w:spacing w:line="240" w:lineRule="auto"/>
              <w:ind w:firstLine="0"/>
              <w:jc w:val="center"/>
              <w:rPr>
                <w:rFonts w:ascii="Franklin Gothic Book" w:hAnsi="Franklin Gothic Book"/>
                <w:b/>
                <w:sz w:val="22"/>
                <w:szCs w:val="23"/>
              </w:rPr>
            </w:pPr>
            <w:r>
              <w:rPr>
                <w:rFonts w:ascii="Franklin Gothic Book" w:hAnsi="Franklin Gothic Book"/>
                <w:sz w:val="22"/>
                <w:szCs w:val="23"/>
              </w:rPr>
              <w:t>(четыреста пятнадцать тысяч восемьсот семьдесят шесть</w:t>
            </w:r>
            <w:r w:rsidR="0035452C">
              <w:rPr>
                <w:rFonts w:ascii="Franklin Gothic Book" w:hAnsi="Franklin Gothic Book"/>
                <w:sz w:val="22"/>
                <w:szCs w:val="23"/>
              </w:rPr>
              <w:t xml:space="preserve">) рублей </w:t>
            </w:r>
            <w:r>
              <w:rPr>
                <w:rFonts w:ascii="Franklin Gothic Book" w:hAnsi="Franklin Gothic Book"/>
                <w:sz w:val="22"/>
                <w:szCs w:val="23"/>
              </w:rPr>
              <w:t>84 копей</w:t>
            </w:r>
            <w:r w:rsidR="00512B79">
              <w:rPr>
                <w:rFonts w:ascii="Franklin Gothic Book" w:hAnsi="Franklin Gothic Book"/>
                <w:sz w:val="22"/>
                <w:szCs w:val="23"/>
              </w:rPr>
              <w:t>к</w:t>
            </w:r>
            <w:r>
              <w:rPr>
                <w:rFonts w:ascii="Franklin Gothic Book" w:hAnsi="Franklin Gothic Book"/>
                <w:sz w:val="22"/>
                <w:szCs w:val="23"/>
              </w:rPr>
              <w:t>и</w:t>
            </w:r>
            <w:r w:rsidR="00512B79">
              <w:rPr>
                <w:rFonts w:ascii="Franklin Gothic Book" w:hAnsi="Franklin Gothic Book"/>
                <w:sz w:val="22"/>
                <w:szCs w:val="23"/>
              </w:rPr>
              <w:t xml:space="preserve"> с учетом</w:t>
            </w:r>
            <w:r w:rsidR="00512B79" w:rsidRPr="001E7218">
              <w:rPr>
                <w:rFonts w:ascii="Franklin Gothic Book" w:hAnsi="Franklin Gothic Book"/>
                <w:sz w:val="22"/>
                <w:szCs w:val="23"/>
              </w:rPr>
              <w:t xml:space="preserve"> НДС</w:t>
            </w:r>
            <w:r w:rsidR="00512B79">
              <w:rPr>
                <w:rFonts w:ascii="Franklin Gothic Book" w:hAnsi="Franklin Gothic Book"/>
                <w:sz w:val="22"/>
                <w:szCs w:val="23"/>
              </w:rPr>
              <w:t xml:space="preserve">  </w:t>
            </w:r>
          </w:p>
        </w:tc>
        <w:tc>
          <w:tcPr>
            <w:tcW w:w="1417" w:type="dxa"/>
            <w:shd w:val="clear" w:color="auto" w:fill="auto"/>
            <w:vAlign w:val="center"/>
          </w:tcPr>
          <w:p w:rsidR="00512B79" w:rsidRPr="00C84660" w:rsidRDefault="006B058E"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30 календарных дней с момента подписания договора</w:t>
            </w:r>
          </w:p>
        </w:tc>
        <w:tc>
          <w:tcPr>
            <w:tcW w:w="1559" w:type="dxa"/>
            <w:shd w:val="clear" w:color="auto" w:fill="auto"/>
            <w:vAlign w:val="center"/>
          </w:tcPr>
          <w:p w:rsidR="00512B79" w:rsidRPr="00C84660" w:rsidRDefault="00F8401A"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2 года со дня подписания Акта приемки законченного ремонтом объекта</w:t>
            </w:r>
          </w:p>
        </w:tc>
        <w:tc>
          <w:tcPr>
            <w:tcW w:w="1560" w:type="dxa"/>
            <w:shd w:val="clear" w:color="auto" w:fill="auto"/>
            <w:vAlign w:val="center"/>
          </w:tcPr>
          <w:p w:rsidR="00512B79" w:rsidRPr="00C84660" w:rsidRDefault="00F8401A"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Не указано</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C46956" w:rsidRPr="00D65114" w:rsidRDefault="00C46956" w:rsidP="005631EE">
      <w:pPr>
        <w:pStyle w:val="a7"/>
        <w:tabs>
          <w:tab w:val="left" w:pos="567"/>
        </w:tabs>
        <w:spacing w:line="240" w:lineRule="auto"/>
        <w:ind w:right="180" w:firstLine="0"/>
        <w:rPr>
          <w:rFonts w:ascii="Franklin Gothic Book" w:hAnsi="Franklin Gothic Book"/>
          <w:sz w:val="24"/>
          <w:szCs w:val="24"/>
          <w:u w:val="single"/>
        </w:rPr>
      </w:pP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u w:val="single"/>
        </w:rPr>
      </w:pPr>
      <w:r w:rsidRPr="0056402D">
        <w:rPr>
          <w:rFonts w:ascii="Franklin Gothic Book" w:hAnsi="Franklin Gothic Book"/>
          <w:snapToGrid/>
          <w:sz w:val="24"/>
          <w:szCs w:val="24"/>
          <w:u w:val="single"/>
        </w:rPr>
        <w:t>Председатель Конкурсной комиссии:</w:t>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r w:rsidRPr="0056402D">
        <w:rPr>
          <w:rFonts w:ascii="Franklin Gothic Book" w:hAnsi="Franklin Gothic Book"/>
          <w:snapToGrid/>
          <w:sz w:val="24"/>
          <w:szCs w:val="24"/>
        </w:rPr>
        <w:t>Генеральный директор</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Pr>
          <w:rFonts w:ascii="Franklin Gothic Book" w:hAnsi="Franklin Gothic Book"/>
          <w:snapToGrid/>
          <w:sz w:val="24"/>
          <w:szCs w:val="24"/>
        </w:rPr>
        <w:tab/>
      </w:r>
      <w:r w:rsidRPr="0056402D">
        <w:rPr>
          <w:rFonts w:ascii="Franklin Gothic Book" w:hAnsi="Franklin Gothic Book"/>
          <w:snapToGrid/>
          <w:sz w:val="24"/>
          <w:szCs w:val="24"/>
        </w:rPr>
        <w:tab/>
        <w:t xml:space="preserve">С.Х. Батов </w:t>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u w:val="single"/>
        </w:rPr>
      </w:pP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u w:val="single"/>
        </w:rPr>
      </w:pPr>
      <w:r w:rsidRPr="0056402D">
        <w:rPr>
          <w:rFonts w:ascii="Franklin Gothic Book" w:hAnsi="Franklin Gothic Book"/>
          <w:snapToGrid/>
          <w:sz w:val="24"/>
          <w:szCs w:val="24"/>
          <w:u w:val="single"/>
        </w:rPr>
        <w:t>Заместитель председателя Конкурсной комиссии:</w:t>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Исполнительный директор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Pr>
          <w:rFonts w:ascii="Franklin Gothic Book" w:hAnsi="Franklin Gothic Book"/>
          <w:snapToGrid/>
          <w:sz w:val="24"/>
          <w:szCs w:val="24"/>
        </w:rPr>
        <w:tab/>
      </w:r>
      <w:r w:rsidRPr="0056402D">
        <w:rPr>
          <w:rFonts w:ascii="Franklin Gothic Book" w:hAnsi="Franklin Gothic Book"/>
          <w:snapToGrid/>
          <w:sz w:val="24"/>
          <w:szCs w:val="24"/>
        </w:rPr>
        <w:tab/>
        <w:t xml:space="preserve">И.В. Терентьев </w:t>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u w:val="single"/>
        </w:rPr>
      </w:pPr>
      <w:r w:rsidRPr="0056402D">
        <w:rPr>
          <w:rFonts w:ascii="Franklin Gothic Book" w:hAnsi="Franklin Gothic Book"/>
          <w:snapToGrid/>
          <w:sz w:val="24"/>
          <w:szCs w:val="24"/>
          <w:u w:val="single"/>
        </w:rPr>
        <w:t>Члены Конкурсной комиссии:</w:t>
      </w:r>
    </w:p>
    <w:p w:rsidR="0056402D" w:rsidRPr="0056402D" w:rsidRDefault="0056402D" w:rsidP="00145298">
      <w:pPr>
        <w:spacing w:line="240" w:lineRule="auto"/>
        <w:ind w:left="567" w:right="54" w:hanging="567"/>
        <w:jc w:val="left"/>
        <w:rPr>
          <w:rFonts w:ascii="Franklin Gothic Book" w:hAnsi="Franklin Gothic Book"/>
          <w:bCs/>
          <w:iCs/>
          <w:snapToGrid/>
          <w:sz w:val="24"/>
          <w:szCs w:val="24"/>
        </w:rPr>
      </w:pPr>
      <w:proofErr w:type="spellStart"/>
      <w:r w:rsidRPr="0056402D">
        <w:rPr>
          <w:rFonts w:ascii="Franklin Gothic Book" w:hAnsi="Franklin Gothic Book"/>
          <w:bCs/>
          <w:iCs/>
          <w:snapToGrid/>
          <w:sz w:val="24"/>
          <w:szCs w:val="24"/>
        </w:rPr>
        <w:t>И.о</w:t>
      </w:r>
      <w:proofErr w:type="spellEnd"/>
      <w:r w:rsidRPr="0056402D">
        <w:rPr>
          <w:rFonts w:ascii="Franklin Gothic Book" w:hAnsi="Franklin Gothic Book"/>
          <w:bCs/>
          <w:iCs/>
          <w:snapToGrid/>
          <w:sz w:val="24"/>
          <w:szCs w:val="24"/>
        </w:rPr>
        <w:t>. технического директора</w:t>
      </w:r>
      <w:r w:rsidRPr="0056402D">
        <w:rPr>
          <w:snapToGrid/>
          <w:sz w:val="24"/>
          <w:szCs w:val="24"/>
        </w:rPr>
        <w:t xml:space="preserve"> </w:t>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00145298">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t xml:space="preserve">И.М. Фофонов </w:t>
      </w:r>
    </w:p>
    <w:p w:rsidR="0056402D" w:rsidRPr="0056402D" w:rsidRDefault="0056402D" w:rsidP="0056402D">
      <w:pPr>
        <w:tabs>
          <w:tab w:val="left" w:pos="284"/>
        </w:tabs>
        <w:spacing w:line="240" w:lineRule="auto"/>
        <w:ind w:right="54" w:firstLine="0"/>
        <w:contextualSpacing/>
        <w:rPr>
          <w:rFonts w:ascii="Franklin Gothic Book" w:hAnsi="Franklin Gothic Book"/>
          <w:bCs/>
          <w:iCs/>
          <w:snapToGrid/>
          <w:sz w:val="24"/>
          <w:szCs w:val="24"/>
        </w:rPr>
      </w:pPr>
    </w:p>
    <w:p w:rsidR="0056402D" w:rsidRPr="0056402D" w:rsidRDefault="0056402D" w:rsidP="0056402D">
      <w:pPr>
        <w:tabs>
          <w:tab w:val="left" w:pos="284"/>
        </w:tabs>
        <w:spacing w:line="240" w:lineRule="auto"/>
        <w:ind w:right="54" w:firstLine="0"/>
        <w:contextualSpacing/>
        <w:rPr>
          <w:rFonts w:ascii="Franklin Gothic Book" w:hAnsi="Franklin Gothic Book"/>
          <w:bCs/>
          <w:iCs/>
          <w:snapToGrid/>
          <w:sz w:val="24"/>
          <w:szCs w:val="24"/>
        </w:rPr>
      </w:pPr>
      <w:r w:rsidRPr="0056402D">
        <w:rPr>
          <w:rFonts w:ascii="Franklin Gothic Book" w:hAnsi="Franklin Gothic Book"/>
          <w:bCs/>
          <w:iCs/>
          <w:snapToGrid/>
          <w:sz w:val="24"/>
          <w:szCs w:val="24"/>
        </w:rPr>
        <w:t xml:space="preserve">Директор по правовому обеспечению – руководитель </w:t>
      </w:r>
    </w:p>
    <w:p w:rsidR="0056402D" w:rsidRPr="0056402D" w:rsidRDefault="0056402D" w:rsidP="0056402D">
      <w:pPr>
        <w:tabs>
          <w:tab w:val="left" w:pos="284"/>
        </w:tabs>
        <w:spacing w:line="240" w:lineRule="auto"/>
        <w:ind w:right="54" w:firstLine="0"/>
        <w:contextualSpacing/>
        <w:rPr>
          <w:rFonts w:ascii="Franklin Gothic Book" w:hAnsi="Franklin Gothic Book"/>
          <w:bCs/>
          <w:iCs/>
          <w:snapToGrid/>
          <w:sz w:val="24"/>
          <w:szCs w:val="24"/>
        </w:rPr>
      </w:pPr>
      <w:r w:rsidRPr="0056402D">
        <w:rPr>
          <w:rFonts w:ascii="Franklin Gothic Book" w:hAnsi="Franklin Gothic Book"/>
          <w:bCs/>
          <w:iCs/>
          <w:snapToGrid/>
          <w:sz w:val="24"/>
          <w:szCs w:val="24"/>
        </w:rPr>
        <w:t>ЮС Группы компаний ПАО «</w:t>
      </w:r>
      <w:proofErr w:type="gramStart"/>
      <w:r w:rsidRPr="0056402D">
        <w:rPr>
          <w:rFonts w:ascii="Franklin Gothic Book" w:hAnsi="Franklin Gothic Book"/>
          <w:bCs/>
          <w:iCs/>
          <w:snapToGrid/>
          <w:sz w:val="24"/>
          <w:szCs w:val="24"/>
        </w:rPr>
        <w:t>НМТП»</w:t>
      </w:r>
      <w:r w:rsidRPr="0056402D">
        <w:rPr>
          <w:rFonts w:ascii="Franklin Gothic Book" w:hAnsi="Franklin Gothic Book"/>
          <w:bCs/>
          <w:iCs/>
          <w:snapToGrid/>
          <w:sz w:val="24"/>
          <w:szCs w:val="24"/>
        </w:rPr>
        <w:tab/>
      </w:r>
      <w:proofErr w:type="gramEnd"/>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r>
      <w:r w:rsidRPr="0056402D">
        <w:rPr>
          <w:rFonts w:ascii="Franklin Gothic Book" w:hAnsi="Franklin Gothic Book"/>
          <w:bCs/>
          <w:iCs/>
          <w:snapToGrid/>
          <w:sz w:val="24"/>
          <w:szCs w:val="24"/>
        </w:rPr>
        <w:tab/>
        <w:t xml:space="preserve">Э.В. Боровок </w:t>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Первый заместитель главного бухгалтера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 xml:space="preserve">Ю.Р. Нижник </w:t>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Начальник бюджетного управления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Pr>
          <w:rFonts w:ascii="Franklin Gothic Book" w:hAnsi="Franklin Gothic Book"/>
          <w:snapToGrid/>
          <w:sz w:val="24"/>
          <w:szCs w:val="24"/>
        </w:rPr>
        <w:tab/>
      </w:r>
      <w:r w:rsidRPr="0056402D">
        <w:rPr>
          <w:rFonts w:ascii="Franklin Gothic Book" w:hAnsi="Franklin Gothic Book"/>
          <w:snapToGrid/>
          <w:sz w:val="24"/>
          <w:szCs w:val="24"/>
        </w:rPr>
        <w:tab/>
        <w:t xml:space="preserve">Г.П. Зеленская </w:t>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Директор по сопровождению бизнеса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Pr>
          <w:rFonts w:ascii="Franklin Gothic Book" w:hAnsi="Franklin Gothic Book"/>
          <w:snapToGrid/>
          <w:sz w:val="24"/>
          <w:szCs w:val="24"/>
        </w:rPr>
        <w:tab/>
      </w:r>
      <w:r w:rsidRPr="0056402D">
        <w:rPr>
          <w:rFonts w:ascii="Franklin Gothic Book" w:hAnsi="Franklin Gothic Book"/>
          <w:snapToGrid/>
          <w:sz w:val="24"/>
          <w:szCs w:val="24"/>
        </w:rPr>
        <w:tab/>
        <w:t xml:space="preserve">М.В. Савченков </w:t>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r w:rsidRPr="0056402D">
        <w:rPr>
          <w:rFonts w:ascii="Franklin Gothic Book" w:hAnsi="Franklin Gothic Book"/>
          <w:snapToGrid/>
          <w:sz w:val="24"/>
          <w:szCs w:val="24"/>
        </w:rPr>
        <w:t>Старший аудитор</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Pr>
          <w:rFonts w:ascii="Franklin Gothic Book" w:hAnsi="Franklin Gothic Book"/>
          <w:snapToGrid/>
          <w:sz w:val="24"/>
          <w:szCs w:val="24"/>
        </w:rPr>
        <w:tab/>
      </w:r>
      <w:r w:rsidRPr="0056402D">
        <w:rPr>
          <w:rFonts w:ascii="Franklin Gothic Book" w:hAnsi="Franklin Gothic Book"/>
          <w:snapToGrid/>
          <w:sz w:val="24"/>
          <w:szCs w:val="24"/>
        </w:rPr>
        <w:tab/>
        <w:t xml:space="preserve">В.Ю. Черкашин </w:t>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r w:rsidRPr="0056402D">
        <w:rPr>
          <w:rFonts w:ascii="Franklin Gothic Book" w:hAnsi="Franklin Gothic Book"/>
          <w:snapToGrid/>
          <w:sz w:val="24"/>
          <w:szCs w:val="24"/>
          <w:u w:val="single"/>
        </w:rPr>
        <w:t>Секретарь Конкурсной комиссии</w:t>
      </w:r>
      <w:r w:rsidRPr="0056402D">
        <w:rPr>
          <w:rFonts w:ascii="Franklin Gothic Book" w:hAnsi="Franklin Gothic Book"/>
          <w:snapToGrid/>
          <w:sz w:val="24"/>
          <w:szCs w:val="24"/>
        </w:rPr>
        <w:t>:</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p>
    <w:p w:rsidR="0056402D" w:rsidRPr="0056402D" w:rsidRDefault="0056402D" w:rsidP="0056402D">
      <w:pPr>
        <w:tabs>
          <w:tab w:val="left" w:pos="284"/>
        </w:tabs>
        <w:spacing w:line="240" w:lineRule="auto"/>
        <w:ind w:right="54" w:firstLine="0"/>
        <w:contextualSpacing/>
        <w:rPr>
          <w:rFonts w:ascii="Franklin Gothic Book" w:hAnsi="Franklin Gothic Book"/>
          <w:snapToGrid/>
          <w:sz w:val="24"/>
          <w:szCs w:val="24"/>
        </w:rPr>
      </w:pPr>
      <w:r w:rsidRPr="0056402D">
        <w:rPr>
          <w:rFonts w:ascii="Franklin Gothic Book" w:hAnsi="Franklin Gothic Book"/>
          <w:snapToGrid/>
          <w:sz w:val="24"/>
          <w:szCs w:val="24"/>
        </w:rPr>
        <w:t xml:space="preserve">Начальник отдела тендеров и экспертиз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Pr>
          <w:rFonts w:ascii="Franklin Gothic Book" w:hAnsi="Franklin Gothic Book"/>
          <w:snapToGrid/>
          <w:sz w:val="24"/>
          <w:szCs w:val="24"/>
        </w:rPr>
        <w:tab/>
      </w:r>
      <w:r w:rsidRPr="0056402D">
        <w:rPr>
          <w:rFonts w:ascii="Franklin Gothic Book" w:hAnsi="Franklin Gothic Book"/>
          <w:snapToGrid/>
          <w:sz w:val="24"/>
          <w:szCs w:val="24"/>
        </w:rPr>
        <w:tab/>
        <w:t xml:space="preserve">В.А. Зайцев </w:t>
      </w:r>
    </w:p>
    <w:p w:rsidR="0056402D" w:rsidRPr="0056402D" w:rsidRDefault="0056402D" w:rsidP="0056402D">
      <w:pPr>
        <w:tabs>
          <w:tab w:val="left" w:pos="142"/>
          <w:tab w:val="left" w:pos="284"/>
        </w:tabs>
        <w:spacing w:line="240" w:lineRule="auto"/>
        <w:ind w:left="567" w:right="54" w:firstLine="0"/>
        <w:rPr>
          <w:rFonts w:ascii="Franklin Gothic Book" w:hAnsi="Franklin Gothic Book"/>
          <w:snapToGrid/>
          <w:sz w:val="24"/>
          <w:szCs w:val="24"/>
        </w:rPr>
      </w:pPr>
    </w:p>
    <w:p w:rsidR="0056402D" w:rsidRPr="0056402D" w:rsidRDefault="0056402D" w:rsidP="0056402D">
      <w:pPr>
        <w:tabs>
          <w:tab w:val="left" w:pos="142"/>
          <w:tab w:val="left" w:pos="284"/>
        </w:tabs>
        <w:spacing w:line="240" w:lineRule="auto"/>
        <w:ind w:left="567" w:right="54" w:firstLine="0"/>
        <w:rPr>
          <w:rFonts w:ascii="Franklin Gothic Book" w:hAnsi="Franklin Gothic Book"/>
          <w:snapToGrid/>
          <w:sz w:val="24"/>
          <w:szCs w:val="24"/>
        </w:rPr>
      </w:pPr>
    </w:p>
    <w:p w:rsidR="0056402D" w:rsidRPr="0056402D" w:rsidRDefault="0056402D" w:rsidP="0056402D">
      <w:pPr>
        <w:tabs>
          <w:tab w:val="left" w:pos="142"/>
          <w:tab w:val="left" w:pos="284"/>
        </w:tabs>
        <w:spacing w:line="240" w:lineRule="auto"/>
        <w:ind w:left="567" w:right="54" w:firstLine="0"/>
        <w:rPr>
          <w:rFonts w:ascii="Franklin Gothic Book" w:hAnsi="Franklin Gothic Book"/>
          <w:snapToGrid/>
          <w:sz w:val="24"/>
          <w:szCs w:val="24"/>
        </w:rPr>
      </w:pPr>
    </w:p>
    <w:p w:rsidR="0056402D" w:rsidRPr="0056402D" w:rsidRDefault="0056402D" w:rsidP="0056402D">
      <w:pPr>
        <w:tabs>
          <w:tab w:val="left" w:pos="142"/>
          <w:tab w:val="left" w:pos="284"/>
        </w:tabs>
        <w:spacing w:line="240" w:lineRule="auto"/>
        <w:ind w:left="567" w:right="54" w:hanging="567"/>
        <w:rPr>
          <w:rFonts w:ascii="Franklin Gothic Book" w:hAnsi="Franklin Gothic Book"/>
          <w:snapToGrid/>
          <w:sz w:val="24"/>
          <w:szCs w:val="24"/>
        </w:rPr>
      </w:pPr>
      <w:r w:rsidRPr="0056402D">
        <w:rPr>
          <w:rFonts w:ascii="Franklin Gothic Book" w:hAnsi="Franklin Gothic Book"/>
          <w:snapToGrid/>
          <w:sz w:val="24"/>
          <w:szCs w:val="24"/>
        </w:rPr>
        <w:t>Протокол подписан</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 xml:space="preserve"> </w:t>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r>
      <w:r w:rsidRPr="0056402D">
        <w:rPr>
          <w:rFonts w:ascii="Franklin Gothic Book" w:hAnsi="Franklin Gothic Book"/>
          <w:snapToGrid/>
          <w:sz w:val="24"/>
          <w:szCs w:val="24"/>
        </w:rPr>
        <w:tab/>
        <w:t>28 октября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570B4F">
          <w:footerReference w:type="even" r:id="rId8"/>
          <w:footerReference w:type="default" r:id="rId9"/>
          <w:pgSz w:w="11906" w:h="16838"/>
          <w:pgMar w:top="568" w:right="566"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D0652">
        <w:rPr>
          <w:rFonts w:ascii="Franklin Gothic Book" w:hAnsi="Franklin Gothic Book"/>
          <w:bCs/>
          <w:snapToGrid/>
          <w:sz w:val="16"/>
          <w:szCs w:val="16"/>
        </w:rPr>
        <w:t xml:space="preserve"> </w:t>
      </w:r>
      <w:bookmarkStart w:id="2" w:name="_GoBack"/>
      <w:bookmarkEnd w:id="2"/>
      <w:r w:rsidR="00FD0652" w:rsidRPr="00FD0652">
        <w:rPr>
          <w:rFonts w:ascii="Franklin Gothic Book" w:hAnsi="Franklin Gothic Book"/>
          <w:bCs/>
          <w:snapToGrid/>
          <w:sz w:val="16"/>
          <w:szCs w:val="16"/>
        </w:rPr>
        <w:t>Ремонт помещения спортзала в здании АБК-2 (ИНВ. №29234) ПАО «НМТП»</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3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9"/>
        <w:gridCol w:w="2835"/>
        <w:gridCol w:w="2835"/>
      </w:tblGrid>
      <w:tr w:rsidR="00145298" w:rsidRPr="000D74AB" w:rsidTr="001751AD">
        <w:trPr>
          <w:trHeight w:val="265"/>
          <w:jc w:val="center"/>
        </w:trPr>
        <w:tc>
          <w:tcPr>
            <w:tcW w:w="8009" w:type="dxa"/>
            <w:vMerge w:val="restart"/>
            <w:shd w:val="clear" w:color="auto" w:fill="auto"/>
          </w:tcPr>
          <w:p w:rsidR="00145298" w:rsidRPr="000D74AB" w:rsidRDefault="00145298"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5670" w:type="dxa"/>
            <w:gridSpan w:val="2"/>
            <w:shd w:val="clear" w:color="auto" w:fill="auto"/>
          </w:tcPr>
          <w:p w:rsidR="00145298" w:rsidRPr="00145298" w:rsidRDefault="00145298" w:rsidP="00145298">
            <w:pPr>
              <w:spacing w:line="240" w:lineRule="auto"/>
              <w:ind w:firstLine="0"/>
              <w:jc w:val="center"/>
              <w:rPr>
                <w:rFonts w:ascii="Franklin Gothic Book" w:hAnsi="Franklin Gothic Book"/>
              </w:rPr>
            </w:pPr>
            <w:r w:rsidRPr="00145298">
              <w:rPr>
                <w:rFonts w:ascii="Franklin Gothic Book" w:hAnsi="Franklin Gothic Book"/>
              </w:rPr>
              <w:t>Участник закупки</w:t>
            </w:r>
          </w:p>
        </w:tc>
      </w:tr>
      <w:tr w:rsidR="00145298" w:rsidRPr="000D74AB" w:rsidTr="001751AD">
        <w:trPr>
          <w:trHeight w:val="143"/>
          <w:jc w:val="center"/>
        </w:trPr>
        <w:tc>
          <w:tcPr>
            <w:tcW w:w="8009" w:type="dxa"/>
            <w:vMerge/>
            <w:shd w:val="clear" w:color="auto" w:fill="auto"/>
          </w:tcPr>
          <w:p w:rsidR="00145298" w:rsidRPr="000D74AB" w:rsidRDefault="00145298" w:rsidP="00A10B8F">
            <w:pPr>
              <w:tabs>
                <w:tab w:val="left" w:pos="284"/>
              </w:tabs>
              <w:spacing w:line="240" w:lineRule="auto"/>
              <w:ind w:right="54" w:firstLine="0"/>
              <w:contextualSpacing/>
              <w:rPr>
                <w:rFonts w:ascii="Franklin Gothic Book" w:hAnsi="Franklin Gothic Book"/>
                <w:snapToGrid/>
                <w:sz w:val="22"/>
                <w:szCs w:val="22"/>
              </w:rPr>
            </w:pPr>
          </w:p>
        </w:tc>
        <w:tc>
          <w:tcPr>
            <w:tcW w:w="2835" w:type="dxa"/>
            <w:shd w:val="clear" w:color="auto" w:fill="auto"/>
            <w:vAlign w:val="center"/>
          </w:tcPr>
          <w:p w:rsidR="00145298" w:rsidRPr="000D74AB" w:rsidRDefault="00F8401A"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F8401A">
              <w:rPr>
                <w:rFonts w:ascii="Franklin Gothic Book" w:hAnsi="Franklin Gothic Book"/>
                <w:b/>
                <w:snapToGrid/>
                <w:sz w:val="22"/>
                <w:szCs w:val="22"/>
              </w:rPr>
              <w:t>ООО «</w:t>
            </w:r>
            <w:proofErr w:type="spellStart"/>
            <w:r w:rsidRPr="00F8401A">
              <w:rPr>
                <w:rFonts w:ascii="Franklin Gothic Book" w:hAnsi="Franklin Gothic Book"/>
                <w:b/>
                <w:snapToGrid/>
                <w:sz w:val="22"/>
                <w:szCs w:val="22"/>
              </w:rPr>
              <w:t>Стройпортхолдинг</w:t>
            </w:r>
            <w:proofErr w:type="spellEnd"/>
            <w:r w:rsidRPr="00F8401A">
              <w:rPr>
                <w:rFonts w:ascii="Franklin Gothic Book" w:hAnsi="Franklin Gothic Book"/>
                <w:b/>
                <w:snapToGrid/>
                <w:sz w:val="22"/>
                <w:szCs w:val="22"/>
              </w:rPr>
              <w:t>»</w:t>
            </w:r>
          </w:p>
        </w:tc>
        <w:tc>
          <w:tcPr>
            <w:tcW w:w="2835" w:type="dxa"/>
            <w:shd w:val="clear" w:color="auto" w:fill="auto"/>
            <w:vAlign w:val="center"/>
          </w:tcPr>
          <w:p w:rsidR="00145298" w:rsidRPr="000D74AB" w:rsidRDefault="00F8401A"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F8401A">
              <w:rPr>
                <w:rFonts w:ascii="Franklin Gothic Book" w:hAnsi="Franklin Gothic Book"/>
                <w:b/>
                <w:sz w:val="22"/>
                <w:szCs w:val="23"/>
              </w:rPr>
              <w:t>ООО «</w:t>
            </w:r>
            <w:proofErr w:type="spellStart"/>
            <w:r w:rsidRPr="00F8401A">
              <w:rPr>
                <w:rFonts w:ascii="Franklin Gothic Book" w:hAnsi="Franklin Gothic Book"/>
                <w:b/>
                <w:sz w:val="22"/>
                <w:szCs w:val="23"/>
              </w:rPr>
              <w:t>Ремстройсервис</w:t>
            </w:r>
            <w:proofErr w:type="spellEnd"/>
            <w:r w:rsidRPr="00F8401A">
              <w:rPr>
                <w:rFonts w:ascii="Franklin Gothic Book" w:hAnsi="Franklin Gothic Book"/>
                <w:b/>
                <w:sz w:val="22"/>
                <w:szCs w:val="23"/>
              </w:rPr>
              <w:t>-Н»,</w:t>
            </w:r>
          </w:p>
        </w:tc>
      </w:tr>
      <w:tr w:rsidR="00145298" w:rsidRPr="000D74AB" w:rsidTr="001751AD">
        <w:trPr>
          <w:trHeight w:val="60"/>
          <w:jc w:val="center"/>
        </w:trPr>
        <w:tc>
          <w:tcPr>
            <w:tcW w:w="8009" w:type="dxa"/>
            <w:shd w:val="clear" w:color="auto" w:fill="auto"/>
          </w:tcPr>
          <w:p w:rsidR="00145298" w:rsidRPr="002026B2" w:rsidRDefault="00145298"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835" w:type="dxa"/>
            <w:shd w:val="clear" w:color="auto" w:fill="auto"/>
            <w:vAlign w:val="center"/>
          </w:tcPr>
          <w:p w:rsidR="00145298" w:rsidRDefault="00145298" w:rsidP="00C63157">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45298" w:rsidRDefault="00145298" w:rsidP="007F0FE4">
            <w:r w:rsidRPr="001D15A4">
              <w:rPr>
                <w:rFonts w:ascii="Franklin Gothic Book" w:hAnsi="Franklin Gothic Book"/>
                <w:sz w:val="20"/>
              </w:rPr>
              <w:t>В наличии</w:t>
            </w:r>
          </w:p>
        </w:tc>
      </w:tr>
      <w:tr w:rsidR="00145298" w:rsidRPr="000D74AB" w:rsidTr="001751AD">
        <w:trPr>
          <w:trHeight w:val="248"/>
          <w:jc w:val="center"/>
        </w:trPr>
        <w:tc>
          <w:tcPr>
            <w:tcW w:w="8009" w:type="dxa"/>
            <w:shd w:val="clear" w:color="auto" w:fill="auto"/>
          </w:tcPr>
          <w:p w:rsidR="00145298" w:rsidRPr="002026B2" w:rsidRDefault="00145298"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835" w:type="dxa"/>
            <w:shd w:val="clear" w:color="auto" w:fill="auto"/>
            <w:vAlign w:val="center"/>
          </w:tcPr>
          <w:p w:rsidR="00145298" w:rsidRDefault="00145298" w:rsidP="00C63157">
            <w:pPr>
              <w:ind w:right="-37" w:firstLine="0"/>
              <w:jc w:val="center"/>
            </w:pPr>
            <w:r w:rsidRPr="009B22B5">
              <w:rPr>
                <w:rFonts w:ascii="Franklin Gothic Book" w:hAnsi="Franklin Gothic Book"/>
                <w:sz w:val="20"/>
              </w:rPr>
              <w:t>В наличии</w:t>
            </w:r>
          </w:p>
        </w:tc>
        <w:tc>
          <w:tcPr>
            <w:tcW w:w="2835" w:type="dxa"/>
            <w:shd w:val="clear" w:color="auto" w:fill="auto"/>
            <w:vAlign w:val="center"/>
          </w:tcPr>
          <w:p w:rsidR="00145298" w:rsidRDefault="00145298" w:rsidP="007F0FE4">
            <w:r w:rsidRPr="001D15A4">
              <w:rPr>
                <w:rFonts w:ascii="Franklin Gothic Book" w:hAnsi="Franklin Gothic Book"/>
                <w:sz w:val="20"/>
              </w:rPr>
              <w:t>В наличии</w:t>
            </w:r>
          </w:p>
        </w:tc>
      </w:tr>
      <w:tr w:rsidR="00A12E34" w:rsidRPr="000D74AB" w:rsidTr="001751AD">
        <w:trPr>
          <w:trHeight w:val="58"/>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835" w:type="dxa"/>
            <w:shd w:val="clear" w:color="auto" w:fill="auto"/>
            <w:vAlign w:val="center"/>
          </w:tcPr>
          <w:p w:rsidR="00A12E34" w:rsidRDefault="00A12E34" w:rsidP="00A12E34">
            <w:pPr>
              <w:ind w:right="-37" w:firstLine="0"/>
              <w:jc w:val="center"/>
            </w:pPr>
            <w:r w:rsidRPr="009B22B5">
              <w:rPr>
                <w:rFonts w:ascii="Franklin Gothic Book" w:hAnsi="Franklin Gothic Book"/>
                <w:sz w:val="20"/>
              </w:rPr>
              <w:t>В наличии</w:t>
            </w:r>
          </w:p>
        </w:tc>
        <w:tc>
          <w:tcPr>
            <w:tcW w:w="2835" w:type="dxa"/>
            <w:shd w:val="clear" w:color="auto" w:fill="auto"/>
          </w:tcPr>
          <w:p w:rsidR="00A12E34" w:rsidRDefault="00A12E34" w:rsidP="00A12E34">
            <w:r w:rsidRPr="00284C04">
              <w:rPr>
                <w:rFonts w:ascii="Franklin Gothic Book" w:hAnsi="Franklin Gothic Book"/>
                <w:sz w:val="20"/>
              </w:rPr>
              <w:t>В наличии</w:t>
            </w:r>
          </w:p>
        </w:tc>
      </w:tr>
      <w:tr w:rsidR="00A12E34" w:rsidRPr="000D74AB" w:rsidTr="001751AD">
        <w:trPr>
          <w:trHeight w:val="168"/>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835" w:type="dxa"/>
            <w:shd w:val="clear" w:color="auto" w:fill="auto"/>
            <w:vAlign w:val="center"/>
          </w:tcPr>
          <w:p w:rsidR="00A12E34" w:rsidRDefault="00A12E34" w:rsidP="00A12E34">
            <w:pPr>
              <w:ind w:right="-37" w:firstLine="0"/>
              <w:jc w:val="center"/>
            </w:pPr>
            <w:r w:rsidRPr="009B22B5">
              <w:rPr>
                <w:rFonts w:ascii="Franklin Gothic Book" w:hAnsi="Franklin Gothic Book"/>
                <w:sz w:val="20"/>
              </w:rPr>
              <w:t>В наличии</w:t>
            </w:r>
          </w:p>
        </w:tc>
        <w:tc>
          <w:tcPr>
            <w:tcW w:w="2835" w:type="dxa"/>
            <w:shd w:val="clear" w:color="auto" w:fill="auto"/>
          </w:tcPr>
          <w:p w:rsidR="00A12E34" w:rsidRDefault="00A12E34" w:rsidP="00A12E34">
            <w:r w:rsidRPr="00284C04">
              <w:rPr>
                <w:rFonts w:ascii="Franklin Gothic Book" w:hAnsi="Franklin Gothic Book"/>
                <w:sz w:val="20"/>
              </w:rPr>
              <w:t>В наличии</w:t>
            </w:r>
          </w:p>
        </w:tc>
      </w:tr>
      <w:tr w:rsidR="00A12E34" w:rsidRPr="000D74AB" w:rsidTr="001751AD">
        <w:trPr>
          <w:trHeight w:val="175"/>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835" w:type="dxa"/>
            <w:shd w:val="clear" w:color="auto" w:fill="auto"/>
            <w:vAlign w:val="center"/>
          </w:tcPr>
          <w:p w:rsidR="00A12E34" w:rsidRPr="00063004" w:rsidRDefault="00A12E34" w:rsidP="00A12E34">
            <w:pPr>
              <w:ind w:right="-37" w:firstLine="0"/>
              <w:jc w:val="center"/>
              <w:rPr>
                <w:rFonts w:ascii="Franklin Gothic Book" w:hAnsi="Franklin Gothic Book"/>
                <w:sz w:val="20"/>
              </w:rPr>
            </w:pPr>
            <w:r>
              <w:rPr>
                <w:rFonts w:ascii="Franklin Gothic Book" w:hAnsi="Franklin Gothic Book"/>
                <w:sz w:val="20"/>
              </w:rPr>
              <w:t>Отсутствует</w:t>
            </w:r>
          </w:p>
        </w:tc>
        <w:tc>
          <w:tcPr>
            <w:tcW w:w="2835" w:type="dxa"/>
            <w:shd w:val="clear" w:color="auto" w:fill="auto"/>
          </w:tcPr>
          <w:p w:rsidR="00A12E34" w:rsidRDefault="00A12E34" w:rsidP="00A12E34">
            <w:r w:rsidRPr="00284C04">
              <w:rPr>
                <w:rFonts w:ascii="Franklin Gothic Book" w:hAnsi="Franklin Gothic Book"/>
                <w:sz w:val="20"/>
              </w:rPr>
              <w:t>В наличии</w:t>
            </w:r>
          </w:p>
        </w:tc>
      </w:tr>
      <w:tr w:rsidR="00A12E34" w:rsidRPr="000D74AB" w:rsidTr="001751AD">
        <w:trPr>
          <w:trHeight w:val="175"/>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sidRPr="00B31F37">
              <w:rPr>
                <w:rFonts w:ascii="Franklin Gothic Book" w:hAnsi="Franklin Gothic Book"/>
                <w:sz w:val="24"/>
              </w:rPr>
              <w:t>Сведения об опыте выполнения работ, аналогичных предмету договора за 2012-2014гг., и период 2015 г. (форма 6)</w:t>
            </w:r>
          </w:p>
        </w:tc>
        <w:tc>
          <w:tcPr>
            <w:tcW w:w="2835" w:type="dxa"/>
            <w:shd w:val="clear" w:color="auto" w:fill="auto"/>
            <w:vAlign w:val="center"/>
          </w:tcPr>
          <w:p w:rsidR="00A12E34" w:rsidRPr="00F24E4E" w:rsidRDefault="00A12E34" w:rsidP="00A12E34">
            <w:pPr>
              <w:ind w:right="-37" w:firstLine="0"/>
              <w:jc w:val="center"/>
              <w:rPr>
                <w:rFonts w:ascii="Franklin Gothic Book" w:hAnsi="Franklin Gothic Book"/>
                <w:sz w:val="20"/>
              </w:rPr>
            </w:pPr>
            <w:r w:rsidRPr="009B22B5">
              <w:rPr>
                <w:rFonts w:ascii="Franklin Gothic Book" w:hAnsi="Franklin Gothic Book"/>
                <w:sz w:val="20"/>
              </w:rPr>
              <w:t>В наличии</w:t>
            </w:r>
          </w:p>
        </w:tc>
        <w:tc>
          <w:tcPr>
            <w:tcW w:w="2835" w:type="dxa"/>
            <w:shd w:val="clear" w:color="auto" w:fill="auto"/>
          </w:tcPr>
          <w:p w:rsidR="00A12E34" w:rsidRDefault="00A12E34" w:rsidP="00A12E34">
            <w:r w:rsidRPr="00284C04">
              <w:rPr>
                <w:rFonts w:ascii="Franklin Gothic Book" w:hAnsi="Franklin Gothic Book"/>
                <w:sz w:val="20"/>
              </w:rPr>
              <w:t>В наличии</w:t>
            </w:r>
          </w:p>
        </w:tc>
      </w:tr>
      <w:tr w:rsidR="00B31F37" w:rsidRPr="000D74AB" w:rsidTr="001751AD">
        <w:trPr>
          <w:trHeight w:val="175"/>
          <w:jc w:val="center"/>
        </w:trPr>
        <w:tc>
          <w:tcPr>
            <w:tcW w:w="8009" w:type="dxa"/>
            <w:shd w:val="clear" w:color="auto" w:fill="auto"/>
          </w:tcPr>
          <w:p w:rsidR="00B31F37" w:rsidRPr="00B31F37" w:rsidRDefault="00B31F37" w:rsidP="00B31F37">
            <w:pPr>
              <w:spacing w:line="240" w:lineRule="auto"/>
              <w:ind w:firstLine="0"/>
              <w:rPr>
                <w:rFonts w:ascii="Franklin Gothic Book" w:hAnsi="Franklin Gothic Book"/>
                <w:sz w:val="24"/>
              </w:rPr>
            </w:pPr>
            <w:r w:rsidRPr="00B31F37">
              <w:rPr>
                <w:rFonts w:ascii="Franklin Gothic Book" w:hAnsi="Franklin Gothic Book"/>
                <w:sz w:val="24"/>
              </w:rPr>
              <w:t>Перечень разрешительной документации – (форма 7)</w:t>
            </w:r>
          </w:p>
        </w:tc>
        <w:tc>
          <w:tcPr>
            <w:tcW w:w="2835" w:type="dxa"/>
            <w:shd w:val="clear" w:color="auto" w:fill="auto"/>
            <w:vAlign w:val="center"/>
          </w:tcPr>
          <w:p w:rsidR="00B31F37" w:rsidRDefault="00275384" w:rsidP="00063004">
            <w:pPr>
              <w:ind w:right="-37" w:firstLine="0"/>
              <w:jc w:val="center"/>
              <w:rPr>
                <w:rFonts w:ascii="Franklin Gothic Book" w:hAnsi="Franklin Gothic Book"/>
                <w:sz w:val="20"/>
              </w:rPr>
            </w:pPr>
            <w:r w:rsidRPr="009B22B5">
              <w:rPr>
                <w:rFonts w:ascii="Franklin Gothic Book" w:hAnsi="Franklin Gothic Book"/>
                <w:sz w:val="20"/>
              </w:rPr>
              <w:t>В наличии</w:t>
            </w:r>
          </w:p>
        </w:tc>
        <w:tc>
          <w:tcPr>
            <w:tcW w:w="2835" w:type="dxa"/>
            <w:shd w:val="clear" w:color="auto" w:fill="auto"/>
            <w:vAlign w:val="center"/>
          </w:tcPr>
          <w:p w:rsidR="00B31F37" w:rsidRDefault="00A12E34" w:rsidP="007F0FE4">
            <w:pPr>
              <w:rPr>
                <w:rFonts w:ascii="Franklin Gothic Book" w:hAnsi="Franklin Gothic Book"/>
                <w:sz w:val="20"/>
              </w:rPr>
            </w:pPr>
            <w:r w:rsidRPr="001D15A4">
              <w:rPr>
                <w:rFonts w:ascii="Franklin Gothic Book" w:hAnsi="Franklin Gothic Book"/>
                <w:sz w:val="20"/>
              </w:rPr>
              <w:t>В наличии</w:t>
            </w:r>
          </w:p>
        </w:tc>
      </w:tr>
      <w:tr w:rsidR="00A12E34" w:rsidRPr="000D74AB" w:rsidTr="001751AD">
        <w:trPr>
          <w:trHeight w:val="175"/>
          <w:jc w:val="center"/>
        </w:trPr>
        <w:tc>
          <w:tcPr>
            <w:tcW w:w="8009" w:type="dxa"/>
            <w:shd w:val="clear" w:color="auto" w:fill="auto"/>
          </w:tcPr>
          <w:p w:rsidR="00A12E34" w:rsidRPr="00950EA4" w:rsidRDefault="00A12E34" w:rsidP="00A12E34">
            <w:pPr>
              <w:spacing w:line="240" w:lineRule="auto"/>
              <w:ind w:firstLine="0"/>
              <w:rPr>
                <w:rFonts w:ascii="Franklin Gothic Book" w:hAnsi="Franklin Gothic Book"/>
                <w:sz w:val="24"/>
              </w:rPr>
            </w:pPr>
            <w:r>
              <w:rPr>
                <w:rFonts w:ascii="Franklin Gothic Book" w:hAnsi="Franklin Gothic Book"/>
                <w:sz w:val="24"/>
              </w:rPr>
              <w:t>к</w:t>
            </w:r>
            <w:r w:rsidRPr="00950EA4">
              <w:rPr>
                <w:rFonts w:ascii="Franklin Gothic Book" w:hAnsi="Franklin Gothic Book"/>
                <w:sz w:val="24"/>
              </w:rPr>
              <w:t>опия свидетельства о допуске к определенному виду или видам работ, которые оказывают влияние на безопасность объектов капитального строительства, в котором указан вид разрешенных работ:</w:t>
            </w:r>
          </w:p>
          <w:p w:rsidR="00A12E34" w:rsidRPr="00B31F37" w:rsidRDefault="00A12E34" w:rsidP="00A12E34">
            <w:pPr>
              <w:spacing w:line="240" w:lineRule="auto"/>
              <w:ind w:firstLine="0"/>
              <w:rPr>
                <w:rFonts w:ascii="Franklin Gothic Book" w:hAnsi="Franklin Gothic Book"/>
                <w:snapToGrid/>
                <w:sz w:val="24"/>
                <w:szCs w:val="24"/>
              </w:rPr>
            </w:pPr>
            <w:r w:rsidRPr="00B31F37">
              <w:rPr>
                <w:rFonts w:ascii="Franklin Gothic Book" w:hAnsi="Franklin Gothic Book"/>
                <w:snapToGrid/>
                <w:sz w:val="24"/>
                <w:szCs w:val="24"/>
              </w:rPr>
              <w:t>III. Виды работ по строительству, реконструкции и капитальному ремонту:</w:t>
            </w:r>
          </w:p>
          <w:p w:rsidR="00A12E34" w:rsidRPr="002026B2" w:rsidRDefault="00A12E34" w:rsidP="00A12E34">
            <w:pPr>
              <w:spacing w:line="240" w:lineRule="auto"/>
              <w:ind w:firstLine="0"/>
              <w:rPr>
                <w:rFonts w:ascii="Franklin Gothic Book" w:hAnsi="Franklin Gothic Book"/>
                <w:sz w:val="24"/>
              </w:rPr>
            </w:pPr>
            <w:r w:rsidRPr="00B31F37">
              <w:rPr>
                <w:rFonts w:ascii="Franklin Gothic Book" w:hAnsi="Franklin Gothic Book"/>
                <w:snapToGrid/>
                <w:sz w:val="24"/>
                <w:szCs w:val="24"/>
              </w:rPr>
              <w:t xml:space="preserve">- п. 15.6 «Устройство электрических и иных </w:t>
            </w:r>
            <w:r>
              <w:rPr>
                <w:rFonts w:ascii="Franklin Gothic Book" w:hAnsi="Franklin Gothic Book"/>
                <w:snapToGrid/>
                <w:sz w:val="24"/>
                <w:szCs w:val="24"/>
              </w:rPr>
              <w:t>сетей управления системами жизне</w:t>
            </w:r>
            <w:r w:rsidRPr="00B31F37">
              <w:rPr>
                <w:rFonts w:ascii="Franklin Gothic Book" w:hAnsi="Franklin Gothic Book"/>
                <w:snapToGrid/>
                <w:sz w:val="24"/>
                <w:szCs w:val="24"/>
              </w:rPr>
              <w:t>обеспечения зданий и сооружений»</w:t>
            </w:r>
          </w:p>
        </w:tc>
        <w:tc>
          <w:tcPr>
            <w:tcW w:w="2835" w:type="dxa"/>
            <w:shd w:val="clear" w:color="auto" w:fill="auto"/>
            <w:vAlign w:val="center"/>
          </w:tcPr>
          <w:p w:rsidR="00A12E34" w:rsidRPr="00F24E4E" w:rsidRDefault="00A12E34" w:rsidP="00A12E34">
            <w:pPr>
              <w:ind w:right="-37" w:firstLine="0"/>
              <w:jc w:val="center"/>
              <w:rPr>
                <w:rFonts w:ascii="Franklin Gothic Book" w:hAnsi="Franklin Gothic Book"/>
                <w:sz w:val="20"/>
              </w:rPr>
            </w:pPr>
            <w:r w:rsidRPr="009B22B5">
              <w:rPr>
                <w:rFonts w:ascii="Franklin Gothic Book" w:hAnsi="Franklin Gothic Book"/>
                <w:sz w:val="20"/>
              </w:rPr>
              <w:t>В наличии</w:t>
            </w:r>
          </w:p>
        </w:tc>
        <w:tc>
          <w:tcPr>
            <w:tcW w:w="2835" w:type="dxa"/>
            <w:shd w:val="clear" w:color="auto" w:fill="auto"/>
          </w:tcPr>
          <w:p w:rsidR="00A12E34" w:rsidRDefault="00A12E34" w:rsidP="00A12E34">
            <w:r w:rsidRPr="003000C5">
              <w:rPr>
                <w:rFonts w:ascii="Franklin Gothic Book" w:hAnsi="Franklin Gothic Book"/>
                <w:sz w:val="20"/>
              </w:rPr>
              <w:t>В наличии</w:t>
            </w:r>
          </w:p>
        </w:tc>
      </w:tr>
      <w:tr w:rsidR="00A12E34" w:rsidRPr="000D74AB" w:rsidTr="001751AD">
        <w:trPr>
          <w:trHeight w:val="156"/>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850958">
              <w:rPr>
                <w:rFonts w:ascii="Franklin Gothic Book" w:hAnsi="Franklin Gothic Book"/>
                <w:sz w:val="24"/>
              </w:rPr>
              <w:t xml:space="preserve"> полученная</w:t>
            </w:r>
            <w:r>
              <w:rPr>
                <w:rFonts w:ascii="Franklin Gothic Book" w:hAnsi="Franklin Gothic Book"/>
                <w:sz w:val="24"/>
              </w:rPr>
              <w:t xml:space="preserve"> </w:t>
            </w:r>
            <w:r w:rsidRPr="00850958">
              <w:rPr>
                <w:rFonts w:ascii="Franklin Gothic Book" w:hAnsi="Franklin Gothic Book"/>
                <w:sz w:val="24"/>
              </w:rPr>
              <w:t>не ранее чем за тридцать календарных дней до даты размещения на официальном сайте извещения о проведении закупки;</w:t>
            </w:r>
          </w:p>
        </w:tc>
        <w:tc>
          <w:tcPr>
            <w:tcW w:w="2835" w:type="dxa"/>
            <w:shd w:val="clear" w:color="auto" w:fill="auto"/>
            <w:vAlign w:val="center"/>
          </w:tcPr>
          <w:p w:rsidR="00A12E34" w:rsidRPr="009B22B5" w:rsidRDefault="00A12E34" w:rsidP="00A12E34">
            <w:pPr>
              <w:ind w:right="-37" w:firstLine="0"/>
              <w:jc w:val="center"/>
              <w:rPr>
                <w:rFonts w:ascii="Franklin Gothic Book" w:hAnsi="Franklin Gothic Book"/>
                <w:sz w:val="20"/>
              </w:rPr>
            </w:pPr>
            <w:r w:rsidRPr="009B22B5">
              <w:rPr>
                <w:rFonts w:ascii="Franklin Gothic Book" w:hAnsi="Franklin Gothic Book"/>
                <w:sz w:val="20"/>
              </w:rPr>
              <w:t>В наличии</w:t>
            </w:r>
          </w:p>
        </w:tc>
        <w:tc>
          <w:tcPr>
            <w:tcW w:w="2835" w:type="dxa"/>
            <w:shd w:val="clear" w:color="auto" w:fill="auto"/>
          </w:tcPr>
          <w:p w:rsidR="00A12E34" w:rsidRDefault="00A12E34" w:rsidP="00A12E34">
            <w:r w:rsidRPr="003000C5">
              <w:rPr>
                <w:rFonts w:ascii="Franklin Gothic Book" w:hAnsi="Franklin Gothic Book"/>
                <w:sz w:val="20"/>
              </w:rPr>
              <w:t>В наличии</w:t>
            </w:r>
          </w:p>
        </w:tc>
      </w:tr>
      <w:tr w:rsidR="00A12E34" w:rsidRPr="000D74AB" w:rsidTr="001751AD">
        <w:trPr>
          <w:trHeight w:val="156"/>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sidRPr="002026B2">
              <w:rPr>
                <w:rFonts w:ascii="Franklin Gothic Book" w:hAnsi="Franklin Gothic Book"/>
                <w:sz w:val="24"/>
              </w:rPr>
              <w:t>копия документ</w:t>
            </w:r>
            <w:r>
              <w:rPr>
                <w:rFonts w:ascii="Franklin Gothic Book" w:hAnsi="Franklin Gothic Book"/>
                <w:sz w:val="24"/>
              </w:rPr>
              <w:t xml:space="preserve">а о государственной регистрации </w:t>
            </w:r>
            <w:r w:rsidRPr="002026B2">
              <w:rPr>
                <w:rFonts w:ascii="Franklin Gothic Book" w:hAnsi="Franklin Gothic Book"/>
                <w:sz w:val="24"/>
              </w:rPr>
              <w:t>юридического лица/индивидуального предпринимателя (свидетельство о регистрации в ЕГРЮЛ/ЕГРИП), заверенная участником закупки;</w:t>
            </w:r>
          </w:p>
        </w:tc>
        <w:tc>
          <w:tcPr>
            <w:tcW w:w="2835" w:type="dxa"/>
            <w:shd w:val="clear" w:color="auto" w:fill="auto"/>
            <w:vAlign w:val="center"/>
          </w:tcPr>
          <w:p w:rsidR="00A12E34" w:rsidRDefault="00A12E34" w:rsidP="00A12E34">
            <w:pPr>
              <w:ind w:right="-37" w:firstLine="0"/>
              <w:jc w:val="center"/>
            </w:pPr>
            <w:r w:rsidRPr="009B22B5">
              <w:rPr>
                <w:rFonts w:ascii="Franklin Gothic Book" w:hAnsi="Franklin Gothic Book"/>
                <w:sz w:val="20"/>
              </w:rPr>
              <w:t>В наличии</w:t>
            </w:r>
          </w:p>
        </w:tc>
        <w:tc>
          <w:tcPr>
            <w:tcW w:w="2835" w:type="dxa"/>
            <w:shd w:val="clear" w:color="auto" w:fill="auto"/>
          </w:tcPr>
          <w:p w:rsidR="00A12E34" w:rsidRDefault="00A12E34" w:rsidP="00A12E34">
            <w:r w:rsidRPr="003000C5">
              <w:rPr>
                <w:rFonts w:ascii="Franklin Gothic Book" w:hAnsi="Franklin Gothic Book"/>
                <w:sz w:val="20"/>
              </w:rPr>
              <w:t>В наличии</w:t>
            </w:r>
          </w:p>
        </w:tc>
      </w:tr>
      <w:tr w:rsidR="00A12E34" w:rsidRPr="000D74AB" w:rsidTr="001751AD">
        <w:trPr>
          <w:trHeight w:val="154"/>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835" w:type="dxa"/>
            <w:shd w:val="clear" w:color="auto" w:fill="auto"/>
            <w:vAlign w:val="center"/>
          </w:tcPr>
          <w:p w:rsidR="00A12E34" w:rsidRDefault="00A12E34" w:rsidP="00A12E34">
            <w:pPr>
              <w:ind w:right="-37" w:firstLine="0"/>
              <w:jc w:val="center"/>
            </w:pPr>
            <w:r>
              <w:rPr>
                <w:rFonts w:ascii="Franklin Gothic Book" w:hAnsi="Franklin Gothic Book"/>
                <w:sz w:val="20"/>
              </w:rPr>
              <w:t>Отсутствует</w:t>
            </w:r>
          </w:p>
        </w:tc>
        <w:tc>
          <w:tcPr>
            <w:tcW w:w="2835" w:type="dxa"/>
            <w:shd w:val="clear" w:color="auto" w:fill="auto"/>
          </w:tcPr>
          <w:p w:rsidR="00A12E34" w:rsidRDefault="00A12E34" w:rsidP="00A12E34">
            <w:r w:rsidRPr="003000C5">
              <w:rPr>
                <w:rFonts w:ascii="Franklin Gothic Book" w:hAnsi="Franklin Gothic Book"/>
                <w:sz w:val="20"/>
              </w:rPr>
              <w:t>В наличии</w:t>
            </w:r>
          </w:p>
        </w:tc>
      </w:tr>
      <w:tr w:rsidR="00A12E34" w:rsidRPr="000D74AB" w:rsidTr="001751AD">
        <w:trPr>
          <w:trHeight w:val="156"/>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2835" w:type="dxa"/>
            <w:shd w:val="clear" w:color="auto" w:fill="auto"/>
            <w:vAlign w:val="center"/>
          </w:tcPr>
          <w:p w:rsidR="00A12E34" w:rsidRDefault="00A12E34" w:rsidP="00A12E34">
            <w:pPr>
              <w:ind w:right="-37" w:firstLine="0"/>
              <w:jc w:val="center"/>
            </w:pPr>
            <w:r w:rsidRPr="00EC0198">
              <w:rPr>
                <w:rFonts w:ascii="Franklin Gothic Book" w:hAnsi="Franklin Gothic Book"/>
                <w:sz w:val="20"/>
              </w:rPr>
              <w:t>Не требуется</w:t>
            </w:r>
          </w:p>
        </w:tc>
        <w:tc>
          <w:tcPr>
            <w:tcW w:w="2835" w:type="dxa"/>
            <w:shd w:val="clear" w:color="auto" w:fill="auto"/>
          </w:tcPr>
          <w:p w:rsidR="00A12E34" w:rsidRDefault="00A12E34" w:rsidP="00A12E34">
            <w:r w:rsidRPr="003000C5">
              <w:rPr>
                <w:rFonts w:ascii="Franklin Gothic Book" w:hAnsi="Franklin Gothic Book"/>
                <w:sz w:val="20"/>
              </w:rPr>
              <w:t>В наличии</w:t>
            </w:r>
          </w:p>
        </w:tc>
      </w:tr>
      <w:tr w:rsidR="00A12E34" w:rsidRPr="000D74AB" w:rsidTr="001751AD">
        <w:trPr>
          <w:trHeight w:val="180"/>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835" w:type="dxa"/>
            <w:shd w:val="clear" w:color="auto" w:fill="auto"/>
            <w:vAlign w:val="center"/>
          </w:tcPr>
          <w:p w:rsidR="00A12E34" w:rsidRDefault="00A12E34" w:rsidP="00A12E34">
            <w:pPr>
              <w:ind w:right="-37" w:firstLine="0"/>
              <w:jc w:val="center"/>
            </w:pPr>
            <w:r w:rsidRPr="009B22B5">
              <w:rPr>
                <w:rFonts w:ascii="Franklin Gothic Book" w:hAnsi="Franklin Gothic Book"/>
                <w:sz w:val="20"/>
              </w:rPr>
              <w:t>В наличии</w:t>
            </w:r>
          </w:p>
        </w:tc>
        <w:tc>
          <w:tcPr>
            <w:tcW w:w="2835" w:type="dxa"/>
            <w:shd w:val="clear" w:color="auto" w:fill="auto"/>
          </w:tcPr>
          <w:p w:rsidR="00A12E34" w:rsidRDefault="00A12E34" w:rsidP="00A12E34">
            <w:r w:rsidRPr="003000C5">
              <w:rPr>
                <w:rFonts w:ascii="Franklin Gothic Book" w:hAnsi="Franklin Gothic Book"/>
                <w:sz w:val="20"/>
              </w:rPr>
              <w:t>В наличии</w:t>
            </w:r>
          </w:p>
        </w:tc>
      </w:tr>
      <w:tr w:rsidR="00A12E34" w:rsidRPr="000D74AB" w:rsidTr="001751AD">
        <w:trPr>
          <w:trHeight w:val="130"/>
          <w:jc w:val="center"/>
        </w:trPr>
        <w:tc>
          <w:tcPr>
            <w:tcW w:w="8009" w:type="dxa"/>
            <w:shd w:val="clear" w:color="auto" w:fill="auto"/>
          </w:tcPr>
          <w:p w:rsidR="00A12E34" w:rsidRPr="002026B2" w:rsidRDefault="00A12E34" w:rsidP="00A12E34">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w:t>
            </w:r>
            <w:r>
              <w:rPr>
                <w:rFonts w:ascii="Franklin Gothic Book" w:hAnsi="Franklin Gothic Book"/>
                <w:sz w:val="24"/>
              </w:rPr>
              <w:t>ние действий от имени участника</w:t>
            </w:r>
            <w:r w:rsidRPr="002026B2">
              <w:rPr>
                <w:rFonts w:ascii="Franklin Gothic Book" w:hAnsi="Franklin Gothic Book"/>
                <w:sz w:val="24"/>
              </w:rPr>
              <w:t xml:space="preserve"> закупки - юридического лица (копия решения</w:t>
            </w:r>
            <w:r>
              <w:rPr>
                <w:rFonts w:ascii="Franklin Gothic Book" w:hAnsi="Franklin Gothic Book"/>
                <w:sz w:val="24"/>
              </w:rPr>
              <w:t xml:space="preserve"> о </w:t>
            </w:r>
            <w:r>
              <w:rPr>
                <w:rFonts w:ascii="Franklin Gothic Book" w:hAnsi="Franklin Gothic Book"/>
                <w:sz w:val="24"/>
              </w:rPr>
              <w:lastRenderedPageBreak/>
              <w:t xml:space="preserve">назначении или об избрании, </w:t>
            </w:r>
            <w:r w:rsidRPr="002026B2">
              <w:rPr>
                <w:rFonts w:ascii="Franklin Gothic Book" w:hAnsi="Franklin Gothic Book"/>
                <w:sz w:val="24"/>
              </w:rPr>
              <w:t>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w:t>
            </w:r>
            <w:r>
              <w:rPr>
                <w:rFonts w:ascii="Franklin Gothic Book" w:hAnsi="Franklin Gothic Book"/>
                <w:sz w:val="24"/>
              </w:rPr>
              <w:t>е лицо, подлежит предоставлению</w:t>
            </w:r>
            <w:r w:rsidRPr="002026B2">
              <w:rPr>
                <w:rFonts w:ascii="Franklin Gothic Book" w:hAnsi="Franklin Gothic Book"/>
                <w:sz w:val="24"/>
              </w:rPr>
              <w:t xml:space="preserve">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 xml:space="preserve">закупки, предоставляется документ, подтверждающий полномочия такого лица. </w:t>
            </w:r>
          </w:p>
          <w:p w:rsidR="00A12E34" w:rsidRPr="002026B2" w:rsidRDefault="00A12E34" w:rsidP="00A12E34">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835" w:type="dxa"/>
            <w:shd w:val="clear" w:color="auto" w:fill="auto"/>
            <w:vAlign w:val="center"/>
          </w:tcPr>
          <w:p w:rsidR="00A12E34" w:rsidRDefault="00A12E34" w:rsidP="00A12E34">
            <w:pPr>
              <w:ind w:right="-37" w:firstLine="0"/>
              <w:jc w:val="center"/>
            </w:pPr>
            <w:r w:rsidRPr="00275384">
              <w:rPr>
                <w:rFonts w:ascii="Franklin Gothic Book" w:hAnsi="Franklin Gothic Book"/>
                <w:sz w:val="20"/>
              </w:rPr>
              <w:lastRenderedPageBreak/>
              <w:t>Отсутствует</w:t>
            </w:r>
          </w:p>
        </w:tc>
        <w:tc>
          <w:tcPr>
            <w:tcW w:w="2835" w:type="dxa"/>
            <w:shd w:val="clear" w:color="auto" w:fill="auto"/>
          </w:tcPr>
          <w:p w:rsidR="00A12E34" w:rsidRDefault="00C7795B" w:rsidP="00A12E34">
            <w:r w:rsidRPr="00C7795B">
              <w:rPr>
                <w:rFonts w:ascii="Franklin Gothic Book" w:hAnsi="Franklin Gothic Book"/>
                <w:sz w:val="20"/>
              </w:rPr>
              <w:t>Отсутствует</w:t>
            </w:r>
          </w:p>
        </w:tc>
      </w:tr>
      <w:tr w:rsidR="00A12E34" w:rsidRPr="000D74AB" w:rsidTr="001751AD">
        <w:trPr>
          <w:trHeight w:val="204"/>
          <w:jc w:val="center"/>
        </w:trPr>
        <w:tc>
          <w:tcPr>
            <w:tcW w:w="8009" w:type="dxa"/>
            <w:shd w:val="clear" w:color="auto" w:fill="auto"/>
          </w:tcPr>
          <w:p w:rsidR="00A12E34" w:rsidRPr="00C63157" w:rsidRDefault="00A12E34" w:rsidP="00A12E34">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решение об одобрении и</w:t>
            </w:r>
            <w:r w:rsidR="00C7795B">
              <w:rPr>
                <w:rFonts w:ascii="Franklin Gothic Book" w:hAnsi="Franklin Gothic Book"/>
                <w:sz w:val="24"/>
              </w:rPr>
              <w:t>ли о совершении крупной сделки,</w:t>
            </w:r>
            <w:r w:rsidRPr="002026B2">
              <w:rPr>
                <w:rFonts w:ascii="Franklin Gothic Book" w:hAnsi="Franklin Gothic Book"/>
                <w:sz w:val="24"/>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xml:space="preserve">, подписанное участником  закупки, что поставка товаров, выполнение работ, оказание услуг, </w:t>
            </w:r>
            <w:r w:rsidR="00C7795B">
              <w:rPr>
                <w:rFonts w:ascii="Franklin Gothic Book" w:hAnsi="Franklin Gothic Book"/>
                <w:b/>
                <w:sz w:val="24"/>
                <w:u w:val="single"/>
              </w:rPr>
              <w:t xml:space="preserve">являющихся предметом договора, </w:t>
            </w:r>
            <w:r w:rsidRPr="002026B2">
              <w:rPr>
                <w:rFonts w:ascii="Franklin Gothic Book" w:hAnsi="Franklin Gothic Book"/>
                <w:b/>
                <w:sz w:val="24"/>
                <w:u w:val="single"/>
              </w:rPr>
              <w:t>не являются для данного участ</w:t>
            </w:r>
            <w:r>
              <w:rPr>
                <w:rFonts w:ascii="Franklin Gothic Book" w:hAnsi="Franklin Gothic Book"/>
                <w:b/>
                <w:sz w:val="24"/>
                <w:u w:val="single"/>
              </w:rPr>
              <w:t>ника крупной сделкой</w:t>
            </w:r>
          </w:p>
        </w:tc>
        <w:tc>
          <w:tcPr>
            <w:tcW w:w="2835" w:type="dxa"/>
            <w:shd w:val="clear" w:color="auto" w:fill="auto"/>
            <w:vAlign w:val="center"/>
          </w:tcPr>
          <w:p w:rsidR="00A12E34" w:rsidRDefault="00A12E34" w:rsidP="00A12E34">
            <w:pPr>
              <w:ind w:right="-37" w:firstLine="0"/>
              <w:jc w:val="center"/>
            </w:pPr>
            <w:r w:rsidRPr="00A12E34">
              <w:rPr>
                <w:rFonts w:ascii="Franklin Gothic Book" w:hAnsi="Franklin Gothic Book"/>
                <w:sz w:val="20"/>
              </w:rPr>
              <w:t>Отсутствует</w:t>
            </w:r>
          </w:p>
        </w:tc>
        <w:tc>
          <w:tcPr>
            <w:tcW w:w="2835" w:type="dxa"/>
            <w:shd w:val="clear" w:color="auto" w:fill="auto"/>
            <w:vAlign w:val="center"/>
          </w:tcPr>
          <w:p w:rsidR="00A12E34" w:rsidRDefault="001751AD" w:rsidP="00A12E34">
            <w:r w:rsidRPr="001751AD">
              <w:rPr>
                <w:rFonts w:ascii="Franklin Gothic Book" w:hAnsi="Franklin Gothic Book"/>
                <w:sz w:val="20"/>
              </w:rPr>
              <w:t>Отсутствует</w:t>
            </w:r>
          </w:p>
        </w:tc>
      </w:tr>
    </w:tbl>
    <w:p w:rsidR="00145298" w:rsidRDefault="00145298" w:rsidP="00130ADF">
      <w:pPr>
        <w:tabs>
          <w:tab w:val="left" w:pos="284"/>
        </w:tabs>
        <w:spacing w:line="240" w:lineRule="auto"/>
        <w:ind w:right="54" w:firstLine="0"/>
        <w:contextualSpacing/>
        <w:rPr>
          <w:rFonts w:ascii="Franklin Gothic Book" w:hAnsi="Franklin Gothic Book"/>
          <w:snapToGrid/>
          <w:sz w:val="12"/>
        </w:rPr>
      </w:pPr>
    </w:p>
    <w:p w:rsidR="00145298" w:rsidRDefault="00145298" w:rsidP="00130ADF">
      <w:pPr>
        <w:tabs>
          <w:tab w:val="left" w:pos="284"/>
        </w:tabs>
        <w:spacing w:line="240" w:lineRule="auto"/>
        <w:ind w:right="54" w:firstLine="0"/>
        <w:contextualSpacing/>
        <w:rPr>
          <w:rFonts w:ascii="Franklin Gothic Book" w:hAnsi="Franklin Gothic Book"/>
          <w:snapToGrid/>
          <w:sz w:val="12"/>
        </w:rPr>
      </w:pPr>
    </w:p>
    <w:p w:rsidR="00850B3E" w:rsidRPr="001B3A1B" w:rsidRDefault="00850B3E" w:rsidP="00130ADF">
      <w:pPr>
        <w:tabs>
          <w:tab w:val="left" w:pos="284"/>
        </w:tabs>
        <w:spacing w:line="240" w:lineRule="auto"/>
        <w:ind w:right="54" w:firstLine="0"/>
        <w:contextualSpacing/>
        <w:rPr>
          <w:rFonts w:ascii="Franklin Gothic Book" w:hAnsi="Franklin Gothic Book"/>
          <w:snapToGrid/>
          <w:sz w:val="12"/>
        </w:rPr>
      </w:pPr>
    </w:p>
    <w:p w:rsidR="00941F35" w:rsidRDefault="00145298" w:rsidP="00941F35">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П</w:t>
      </w:r>
      <w:r w:rsidR="00941F35" w:rsidRPr="00CB4A77">
        <w:rPr>
          <w:rFonts w:ascii="Franklin Gothic Book" w:hAnsi="Franklin Gothic Book"/>
          <w:snapToGrid/>
          <w:sz w:val="24"/>
        </w:rPr>
        <w:t>редседател</w:t>
      </w:r>
      <w:r>
        <w:rPr>
          <w:rFonts w:ascii="Franklin Gothic Book" w:hAnsi="Franklin Gothic Book"/>
          <w:snapToGrid/>
          <w:sz w:val="24"/>
        </w:rPr>
        <w:t>ь</w:t>
      </w:r>
      <w:r w:rsidR="00941F35" w:rsidRPr="00CB4A77">
        <w:rPr>
          <w:rFonts w:ascii="Franklin Gothic Book" w:hAnsi="Franklin Gothic Book"/>
          <w:snapToGrid/>
          <w:sz w:val="24"/>
        </w:rPr>
        <w:t xml:space="preserve"> Конкурсной комиссии</w:t>
      </w:r>
      <w:r w:rsidR="00941F35">
        <w:rPr>
          <w:rFonts w:ascii="Franklin Gothic Book" w:hAnsi="Franklin Gothic Book"/>
          <w:snapToGrid/>
          <w:sz w:val="24"/>
        </w:rPr>
        <w:tab/>
      </w:r>
      <w:r w:rsidR="00941F35">
        <w:rPr>
          <w:rFonts w:ascii="Franklin Gothic Book" w:hAnsi="Franklin Gothic Book"/>
          <w:snapToGrid/>
          <w:sz w:val="24"/>
        </w:rPr>
        <w:tab/>
      </w:r>
      <w:r w:rsidR="00941F35">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941F35" w:rsidRPr="004E7995">
        <w:rPr>
          <w:rFonts w:ascii="Franklin Gothic Book" w:hAnsi="Franklin Gothic Book"/>
          <w:snapToGrid/>
          <w:sz w:val="24"/>
        </w:rPr>
        <w:tab/>
        <w:t xml:space="preserve">____________ </w:t>
      </w:r>
      <w:r>
        <w:rPr>
          <w:rFonts w:ascii="Franklin Gothic Book" w:hAnsi="Franklin Gothic Book"/>
          <w:bCs/>
          <w:iCs/>
          <w:snapToGrid/>
          <w:sz w:val="24"/>
        </w:rPr>
        <w:t>С</w:t>
      </w:r>
      <w:r w:rsidR="00941F35" w:rsidRPr="00CB4A77">
        <w:rPr>
          <w:rFonts w:ascii="Franklin Gothic Book" w:hAnsi="Franklin Gothic Book"/>
          <w:bCs/>
          <w:iCs/>
          <w:snapToGrid/>
          <w:sz w:val="24"/>
        </w:rPr>
        <w:t>.</w:t>
      </w:r>
      <w:r>
        <w:rPr>
          <w:rFonts w:ascii="Franklin Gothic Book" w:hAnsi="Franklin Gothic Book"/>
          <w:bCs/>
          <w:iCs/>
          <w:snapToGrid/>
          <w:sz w:val="24"/>
        </w:rPr>
        <w:t>Х</w:t>
      </w:r>
      <w:r w:rsidR="00941F35" w:rsidRPr="00CB4A77">
        <w:rPr>
          <w:rFonts w:ascii="Franklin Gothic Book" w:hAnsi="Franklin Gothic Book"/>
          <w:bCs/>
          <w:iCs/>
          <w:snapToGrid/>
          <w:sz w:val="24"/>
        </w:rPr>
        <w:t xml:space="preserve">. </w:t>
      </w:r>
      <w:r>
        <w:rPr>
          <w:rFonts w:ascii="Franklin Gothic Book" w:hAnsi="Franklin Gothic Book"/>
          <w:bCs/>
          <w:iCs/>
          <w:snapToGrid/>
          <w:sz w:val="24"/>
        </w:rPr>
        <w:t>Батов</w:t>
      </w:r>
      <w:r w:rsidR="00941F35" w:rsidRPr="004E7995">
        <w:rPr>
          <w:rFonts w:ascii="Franklin Gothic Book" w:hAnsi="Franklin Gothic Book"/>
          <w:snapToGrid/>
          <w:sz w:val="24"/>
        </w:rPr>
        <w:tab/>
      </w:r>
      <w:r w:rsidR="00941F35" w:rsidRPr="004E7995">
        <w:rPr>
          <w:rFonts w:ascii="Franklin Gothic Book" w:hAnsi="Franklin Gothic Book"/>
          <w:snapToGrid/>
          <w:sz w:val="24"/>
        </w:rPr>
        <w:tab/>
      </w:r>
      <w:r w:rsidR="00941F35" w:rsidRPr="004E7995">
        <w:rPr>
          <w:rFonts w:ascii="Franklin Gothic Book" w:hAnsi="Franklin Gothic Book"/>
          <w:snapToGrid/>
          <w:sz w:val="24"/>
        </w:rPr>
        <w:tab/>
      </w:r>
      <w:r w:rsidR="00941F35" w:rsidRPr="004E7995">
        <w:rPr>
          <w:rFonts w:ascii="Franklin Gothic Book" w:hAnsi="Franklin Gothic Book"/>
          <w:snapToGrid/>
          <w:sz w:val="24"/>
        </w:rPr>
        <w:tab/>
      </w:r>
      <w:r w:rsidR="00941F35" w:rsidRPr="004E7995">
        <w:rPr>
          <w:rFonts w:ascii="Franklin Gothic Book" w:hAnsi="Franklin Gothic Book"/>
          <w:snapToGrid/>
          <w:sz w:val="24"/>
        </w:rPr>
        <w:tab/>
      </w:r>
    </w:p>
    <w:p w:rsidR="00714BCC" w:rsidRDefault="00714BCC" w:rsidP="00941F35">
      <w:pPr>
        <w:tabs>
          <w:tab w:val="left" w:pos="284"/>
        </w:tabs>
        <w:spacing w:line="240" w:lineRule="auto"/>
        <w:ind w:right="54" w:firstLine="0"/>
        <w:contextualSpacing/>
        <w:rPr>
          <w:rFonts w:ascii="Franklin Gothic Book" w:hAnsi="Franklin Gothic Book"/>
          <w:snapToGrid/>
          <w:sz w:val="24"/>
        </w:rPr>
      </w:pPr>
    </w:p>
    <w:p w:rsidR="00B619F6" w:rsidRPr="004E7995" w:rsidRDefault="00714BCC" w:rsidP="00941F35">
      <w:pPr>
        <w:tabs>
          <w:tab w:val="left" w:pos="284"/>
        </w:tabs>
        <w:spacing w:line="240" w:lineRule="auto"/>
        <w:ind w:right="54" w:firstLine="0"/>
        <w:contextualSpacing/>
        <w:rPr>
          <w:rFonts w:ascii="Franklin Gothic Book" w:hAnsi="Franklin Gothic Book"/>
          <w:snapToGrid/>
          <w:sz w:val="24"/>
        </w:rPr>
      </w:pPr>
      <w:r w:rsidRPr="00714BCC">
        <w:rPr>
          <w:rFonts w:ascii="Franklin Gothic Book" w:hAnsi="Franklin Gothic Book"/>
          <w:snapToGrid/>
          <w:sz w:val="24"/>
        </w:rPr>
        <w:t>Заместитель председателя</w:t>
      </w:r>
      <w:r w:rsidRPr="00CB4A77">
        <w:rPr>
          <w:rFonts w:ascii="Franklin Gothic Book" w:hAnsi="Franklin Gothic Book"/>
          <w:snapToGrid/>
          <w:sz w:val="24"/>
        </w:rPr>
        <w:t xml:space="preserve"> Конкурсной комиссии</w:t>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 xml:space="preserve">____________ </w:t>
      </w:r>
      <w:r>
        <w:rPr>
          <w:rFonts w:ascii="Franklin Gothic Book" w:hAnsi="Franklin Gothic Book"/>
          <w:bCs/>
          <w:iCs/>
          <w:snapToGrid/>
          <w:sz w:val="24"/>
        </w:rPr>
        <w:t>И</w:t>
      </w:r>
      <w:r w:rsidRPr="00CB4A77">
        <w:rPr>
          <w:rFonts w:ascii="Franklin Gothic Book" w:hAnsi="Franklin Gothic Book"/>
          <w:bCs/>
          <w:iCs/>
          <w:snapToGrid/>
          <w:sz w:val="24"/>
        </w:rPr>
        <w:t>.</w:t>
      </w:r>
      <w:r>
        <w:rPr>
          <w:rFonts w:ascii="Franklin Gothic Book" w:hAnsi="Franklin Gothic Book"/>
          <w:bCs/>
          <w:iCs/>
          <w:snapToGrid/>
          <w:sz w:val="24"/>
        </w:rPr>
        <w:t>В</w:t>
      </w:r>
      <w:r w:rsidRPr="00CB4A77">
        <w:rPr>
          <w:rFonts w:ascii="Franklin Gothic Book" w:hAnsi="Franklin Gothic Book"/>
          <w:bCs/>
          <w:iCs/>
          <w:snapToGrid/>
          <w:sz w:val="24"/>
        </w:rPr>
        <w:t xml:space="preserve">. </w:t>
      </w:r>
      <w:r>
        <w:rPr>
          <w:rFonts w:ascii="Franklin Gothic Book" w:hAnsi="Franklin Gothic Book"/>
          <w:bCs/>
          <w:iCs/>
          <w:snapToGrid/>
          <w:sz w:val="24"/>
        </w:rPr>
        <w:t>Терентьев</w:t>
      </w:r>
    </w:p>
    <w:p w:rsidR="00941F35" w:rsidRPr="001B3A1B" w:rsidRDefault="00941F35" w:rsidP="00941F35">
      <w:pPr>
        <w:tabs>
          <w:tab w:val="left" w:pos="284"/>
        </w:tabs>
        <w:spacing w:line="240" w:lineRule="auto"/>
        <w:ind w:right="54" w:firstLine="0"/>
        <w:contextualSpacing/>
        <w:rPr>
          <w:rFonts w:ascii="Franklin Gothic Book" w:hAnsi="Franklin Gothic Book"/>
          <w:snapToGrid/>
          <w:sz w:val="18"/>
        </w:rPr>
      </w:pPr>
    </w:p>
    <w:p w:rsidR="00941F35" w:rsidRPr="004E7995" w:rsidRDefault="00941F35" w:rsidP="00941F3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Члены К</w:t>
      </w:r>
      <w:r>
        <w:rPr>
          <w:rFonts w:ascii="Franklin Gothic Book" w:hAnsi="Franklin Gothic Book"/>
          <w:snapToGrid/>
          <w:sz w:val="24"/>
        </w:rPr>
        <w:t xml:space="preserve">онкурсной </w:t>
      </w:r>
      <w:proofErr w:type="gramStart"/>
      <w:r>
        <w:rPr>
          <w:rFonts w:ascii="Franklin Gothic Book" w:hAnsi="Franklin Gothic Book"/>
          <w:snapToGrid/>
          <w:sz w:val="24"/>
        </w:rPr>
        <w:t>комиссии:</w:t>
      </w:r>
      <w:r>
        <w:rPr>
          <w:rFonts w:ascii="Franklin Gothic Book" w:hAnsi="Franklin Gothic Book"/>
          <w:snapToGrid/>
          <w:sz w:val="24"/>
        </w:rPr>
        <w:tab/>
      </w:r>
      <w:proofErr w:type="gramEnd"/>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____________</w:t>
      </w:r>
      <w:r w:rsidRPr="004E7995">
        <w:rPr>
          <w:rFonts w:ascii="Franklin Gothic Book" w:hAnsi="Franklin Gothic Book"/>
          <w:bCs/>
          <w:snapToGrid/>
          <w:sz w:val="24"/>
        </w:rPr>
        <w:t xml:space="preserve"> М.В. Савченков</w:t>
      </w:r>
      <w:r w:rsidRPr="004E7995">
        <w:rPr>
          <w:rFonts w:ascii="Franklin Gothic Book" w:hAnsi="Franklin Gothic Book"/>
          <w:snapToGrid/>
          <w:sz w:val="24"/>
        </w:rPr>
        <w:tab/>
      </w:r>
      <w:r w:rsidRPr="004E7995">
        <w:rPr>
          <w:rFonts w:ascii="Franklin Gothic Book" w:hAnsi="Franklin Gothic Book"/>
          <w:bCs/>
          <w:snapToGrid/>
          <w:sz w:val="24"/>
        </w:rPr>
        <w:t xml:space="preserve">____________ </w:t>
      </w:r>
      <w:r w:rsidRPr="00E67283">
        <w:rPr>
          <w:rFonts w:ascii="Franklin Gothic Book" w:hAnsi="Franklin Gothic Book"/>
          <w:snapToGrid/>
          <w:sz w:val="24"/>
        </w:rPr>
        <w:t>Ю.Р. Нижник</w:t>
      </w:r>
    </w:p>
    <w:p w:rsidR="00941F35" w:rsidRPr="006A00B1" w:rsidRDefault="00941F35" w:rsidP="00941F35">
      <w:pPr>
        <w:tabs>
          <w:tab w:val="left" w:pos="284"/>
        </w:tabs>
        <w:spacing w:line="240" w:lineRule="auto"/>
        <w:ind w:right="54" w:firstLine="0"/>
        <w:contextualSpacing/>
        <w:rPr>
          <w:rFonts w:ascii="Franklin Gothic Book" w:hAnsi="Franklin Gothic Book"/>
          <w:snapToGrid/>
          <w:sz w:val="20"/>
        </w:rPr>
      </w:pPr>
    </w:p>
    <w:p w:rsidR="00941F35" w:rsidRDefault="00941F35" w:rsidP="00941F35">
      <w:pPr>
        <w:tabs>
          <w:tab w:val="left" w:pos="284"/>
        </w:tabs>
        <w:spacing w:line="240" w:lineRule="auto"/>
        <w:ind w:right="54" w:firstLine="0"/>
        <w:contextualSpacing/>
        <w:rPr>
          <w:rFonts w:ascii="Franklin Gothic Book" w:hAnsi="Franklin Gothic Book"/>
          <w:bCs/>
          <w:iCs/>
          <w:snapToGrid/>
          <w:sz w:val="24"/>
        </w:rPr>
      </w:pP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00BD57C2">
        <w:rPr>
          <w:rFonts w:ascii="Franklin Gothic Book" w:hAnsi="Franklin Gothic Book"/>
          <w:snapToGrid/>
          <w:sz w:val="24"/>
        </w:rPr>
        <w:t>В</w:t>
      </w:r>
      <w:r w:rsidRPr="00F053FD">
        <w:rPr>
          <w:rFonts w:ascii="Franklin Gothic Book" w:hAnsi="Franklin Gothic Book"/>
          <w:bCs/>
          <w:iCs/>
          <w:snapToGrid/>
          <w:sz w:val="24"/>
        </w:rPr>
        <w:t>.</w:t>
      </w:r>
      <w:r w:rsidR="00BD57C2">
        <w:rPr>
          <w:rFonts w:ascii="Franklin Gothic Book" w:hAnsi="Franklin Gothic Book"/>
          <w:bCs/>
          <w:iCs/>
          <w:snapToGrid/>
          <w:sz w:val="24"/>
        </w:rPr>
        <w:t>Ю</w:t>
      </w:r>
      <w:r w:rsidRPr="00F053FD">
        <w:rPr>
          <w:rFonts w:ascii="Franklin Gothic Book" w:hAnsi="Franklin Gothic Book"/>
          <w:bCs/>
          <w:iCs/>
          <w:snapToGrid/>
          <w:sz w:val="24"/>
        </w:rPr>
        <w:t xml:space="preserve">. </w:t>
      </w:r>
      <w:r w:rsidR="00BD57C2">
        <w:rPr>
          <w:rFonts w:ascii="Franklin Gothic Book" w:hAnsi="Franklin Gothic Book"/>
          <w:bCs/>
          <w:iCs/>
          <w:snapToGrid/>
          <w:sz w:val="24"/>
        </w:rPr>
        <w:t>Черкашин</w:t>
      </w:r>
      <w:r>
        <w:rPr>
          <w:rFonts w:ascii="Franklin Gothic Book" w:hAnsi="Franklin Gothic Book"/>
          <w:bCs/>
          <w:iCs/>
          <w:snapToGrid/>
          <w:sz w:val="24"/>
        </w:rPr>
        <w:tab/>
      </w:r>
      <w:r w:rsidRPr="004E7995">
        <w:rPr>
          <w:rFonts w:ascii="Franklin Gothic Book" w:hAnsi="Franklin Gothic Book"/>
          <w:bCs/>
          <w:snapToGrid/>
          <w:sz w:val="24"/>
        </w:rPr>
        <w:t xml:space="preserve">____________ </w:t>
      </w:r>
      <w:r w:rsidRPr="004E7995">
        <w:rPr>
          <w:rFonts w:ascii="Franklin Gothic Book" w:hAnsi="Franklin Gothic Book"/>
          <w:bCs/>
          <w:iCs/>
          <w:snapToGrid/>
          <w:sz w:val="24"/>
        </w:rPr>
        <w:t>Г.П. Зеленская</w:t>
      </w:r>
    </w:p>
    <w:p w:rsidR="00941F35" w:rsidRPr="001B3A1B" w:rsidRDefault="00941F35" w:rsidP="00941F35">
      <w:pPr>
        <w:tabs>
          <w:tab w:val="left" w:pos="284"/>
        </w:tabs>
        <w:spacing w:line="240" w:lineRule="auto"/>
        <w:ind w:right="54" w:firstLine="0"/>
        <w:contextualSpacing/>
        <w:rPr>
          <w:rFonts w:ascii="Franklin Gothic Book" w:hAnsi="Franklin Gothic Book"/>
          <w:bCs/>
          <w:iCs/>
          <w:snapToGrid/>
          <w:sz w:val="16"/>
        </w:rPr>
      </w:pPr>
    </w:p>
    <w:p w:rsidR="00941F35" w:rsidRDefault="00941F35" w:rsidP="00941F35">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Pr="004E7995">
        <w:rPr>
          <w:rFonts w:ascii="Franklin Gothic Book" w:hAnsi="Franklin Gothic Book"/>
          <w:snapToGrid/>
          <w:sz w:val="24"/>
        </w:rPr>
        <w:t xml:space="preserve">____________ </w:t>
      </w:r>
      <w:r w:rsidRPr="00E67283">
        <w:rPr>
          <w:rFonts w:ascii="Franklin Gothic Book" w:hAnsi="Franklin Gothic Book"/>
          <w:bCs/>
          <w:iCs/>
          <w:snapToGrid/>
          <w:sz w:val="24"/>
        </w:rPr>
        <w:t>Э.В. Боровок</w:t>
      </w:r>
      <w:r>
        <w:rPr>
          <w:rFonts w:ascii="Franklin Gothic Book" w:hAnsi="Franklin Gothic Book"/>
          <w:bCs/>
          <w:iCs/>
          <w:snapToGrid/>
          <w:sz w:val="24"/>
        </w:rPr>
        <w:tab/>
      </w:r>
      <w:r w:rsidRPr="00B31BA9">
        <w:rPr>
          <w:rFonts w:ascii="Franklin Gothic Book" w:hAnsi="Franklin Gothic Book"/>
          <w:bCs/>
          <w:iCs/>
          <w:snapToGrid/>
          <w:sz w:val="24"/>
        </w:rPr>
        <w:t>____________ И.М. Фофонов</w:t>
      </w:r>
    </w:p>
    <w:p w:rsidR="00941F35" w:rsidRPr="001B3A1B" w:rsidRDefault="00941F35" w:rsidP="00941F35">
      <w:pPr>
        <w:tabs>
          <w:tab w:val="left" w:pos="284"/>
        </w:tabs>
        <w:spacing w:line="240" w:lineRule="auto"/>
        <w:ind w:right="54" w:firstLine="0"/>
        <w:contextualSpacing/>
        <w:rPr>
          <w:rFonts w:ascii="Franklin Gothic Book" w:hAnsi="Franklin Gothic Book"/>
          <w:snapToGrid/>
          <w:sz w:val="16"/>
        </w:rPr>
      </w:pPr>
    </w:p>
    <w:p w:rsidR="00130ADF" w:rsidRPr="001C22E4" w:rsidRDefault="00941F35" w:rsidP="00941F35">
      <w:pPr>
        <w:tabs>
          <w:tab w:val="left" w:pos="284"/>
        </w:tabs>
        <w:spacing w:line="240" w:lineRule="auto"/>
        <w:ind w:right="54" w:firstLine="0"/>
        <w:contextualSpacing/>
        <w:rPr>
          <w:rFonts w:ascii="Franklin Gothic Book" w:hAnsi="Franklin Gothic Book"/>
          <w:snapToGrid/>
          <w:sz w:val="24"/>
        </w:rPr>
      </w:pPr>
      <w:r w:rsidRPr="004E7995">
        <w:rPr>
          <w:rFonts w:ascii="Franklin Gothic Book" w:hAnsi="Franklin Gothic Book"/>
          <w:snapToGrid/>
          <w:sz w:val="24"/>
        </w:rPr>
        <w:t>Секретарь Конкурсной комиссии</w:t>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r>
      <w:r w:rsidRPr="004E7995">
        <w:rPr>
          <w:rFonts w:ascii="Franklin Gothic Book" w:hAnsi="Franklin Gothic Book"/>
          <w:snapToGrid/>
          <w:sz w:val="24"/>
        </w:rPr>
        <w:tab/>
        <w:t xml:space="preserve">____________ </w:t>
      </w:r>
      <w:r w:rsidRPr="003B4CC0">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B0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120B"/>
    <w:rsid w:val="00123546"/>
    <w:rsid w:val="00130ADF"/>
    <w:rsid w:val="00132BEE"/>
    <w:rsid w:val="001352EB"/>
    <w:rsid w:val="001353E9"/>
    <w:rsid w:val="001358E6"/>
    <w:rsid w:val="00135F42"/>
    <w:rsid w:val="00143070"/>
    <w:rsid w:val="00143440"/>
    <w:rsid w:val="0014436A"/>
    <w:rsid w:val="00144468"/>
    <w:rsid w:val="00144C42"/>
    <w:rsid w:val="00145298"/>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51AD"/>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3A1B"/>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1476"/>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3E2"/>
    <w:rsid w:val="002558B2"/>
    <w:rsid w:val="00257396"/>
    <w:rsid w:val="00260113"/>
    <w:rsid w:val="00260DE6"/>
    <w:rsid w:val="0026141B"/>
    <w:rsid w:val="00261DCE"/>
    <w:rsid w:val="00263B24"/>
    <w:rsid w:val="00265F87"/>
    <w:rsid w:val="002705F3"/>
    <w:rsid w:val="0027220D"/>
    <w:rsid w:val="00275384"/>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7DC"/>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01DE"/>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4F6DFA"/>
    <w:rsid w:val="0050217C"/>
    <w:rsid w:val="005026CE"/>
    <w:rsid w:val="00502F39"/>
    <w:rsid w:val="00502FB1"/>
    <w:rsid w:val="00503B93"/>
    <w:rsid w:val="005045EC"/>
    <w:rsid w:val="0050466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402D"/>
    <w:rsid w:val="0056520A"/>
    <w:rsid w:val="00566DA5"/>
    <w:rsid w:val="00570B4F"/>
    <w:rsid w:val="00570D1F"/>
    <w:rsid w:val="00571C37"/>
    <w:rsid w:val="0057298D"/>
    <w:rsid w:val="005750EC"/>
    <w:rsid w:val="0057622D"/>
    <w:rsid w:val="00580F18"/>
    <w:rsid w:val="00581053"/>
    <w:rsid w:val="00581FA4"/>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58E"/>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9A7"/>
    <w:rsid w:val="006D1A1F"/>
    <w:rsid w:val="006D309B"/>
    <w:rsid w:val="006D460F"/>
    <w:rsid w:val="006D4BAB"/>
    <w:rsid w:val="006D52BF"/>
    <w:rsid w:val="006E1B94"/>
    <w:rsid w:val="006E2C19"/>
    <w:rsid w:val="006E4F02"/>
    <w:rsid w:val="006E6CE7"/>
    <w:rsid w:val="006E7F53"/>
    <w:rsid w:val="006F037B"/>
    <w:rsid w:val="006F1D89"/>
    <w:rsid w:val="006F2403"/>
    <w:rsid w:val="006F2819"/>
    <w:rsid w:val="006F31F8"/>
    <w:rsid w:val="006F49C6"/>
    <w:rsid w:val="006F4C3C"/>
    <w:rsid w:val="006F4CD0"/>
    <w:rsid w:val="006F5CBF"/>
    <w:rsid w:val="006F5F7A"/>
    <w:rsid w:val="00707A35"/>
    <w:rsid w:val="00714A62"/>
    <w:rsid w:val="00714BCC"/>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3F5"/>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009"/>
    <w:rsid w:val="008B415B"/>
    <w:rsid w:val="008B5AB2"/>
    <w:rsid w:val="008C1CBF"/>
    <w:rsid w:val="008C29F6"/>
    <w:rsid w:val="008C3D80"/>
    <w:rsid w:val="008C5AB2"/>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3F3"/>
    <w:rsid w:val="009244F4"/>
    <w:rsid w:val="00924A2B"/>
    <w:rsid w:val="00924E8D"/>
    <w:rsid w:val="009254D6"/>
    <w:rsid w:val="00930678"/>
    <w:rsid w:val="00932285"/>
    <w:rsid w:val="009326D1"/>
    <w:rsid w:val="00934D53"/>
    <w:rsid w:val="00936EE1"/>
    <w:rsid w:val="00937038"/>
    <w:rsid w:val="00940C8B"/>
    <w:rsid w:val="00940D35"/>
    <w:rsid w:val="00941F35"/>
    <w:rsid w:val="00943548"/>
    <w:rsid w:val="00943B18"/>
    <w:rsid w:val="00944450"/>
    <w:rsid w:val="00944B8C"/>
    <w:rsid w:val="009454A5"/>
    <w:rsid w:val="00950EA4"/>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2E34"/>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1B2B"/>
    <w:rsid w:val="00B2357F"/>
    <w:rsid w:val="00B247DD"/>
    <w:rsid w:val="00B25A88"/>
    <w:rsid w:val="00B25B23"/>
    <w:rsid w:val="00B26408"/>
    <w:rsid w:val="00B31F37"/>
    <w:rsid w:val="00B329C9"/>
    <w:rsid w:val="00B352FE"/>
    <w:rsid w:val="00B3533A"/>
    <w:rsid w:val="00B360F9"/>
    <w:rsid w:val="00B37919"/>
    <w:rsid w:val="00B430AF"/>
    <w:rsid w:val="00B508AE"/>
    <w:rsid w:val="00B53A34"/>
    <w:rsid w:val="00B6076C"/>
    <w:rsid w:val="00B6110A"/>
    <w:rsid w:val="00B6149B"/>
    <w:rsid w:val="00B619F6"/>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0E2"/>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57C2"/>
    <w:rsid w:val="00BD70BE"/>
    <w:rsid w:val="00BE0F29"/>
    <w:rsid w:val="00BE2D2A"/>
    <w:rsid w:val="00BE58B9"/>
    <w:rsid w:val="00BF08CE"/>
    <w:rsid w:val="00BF118F"/>
    <w:rsid w:val="00BF1B41"/>
    <w:rsid w:val="00BF3B06"/>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749F"/>
    <w:rsid w:val="00C311AF"/>
    <w:rsid w:val="00C3273D"/>
    <w:rsid w:val="00C32CF8"/>
    <w:rsid w:val="00C34E3F"/>
    <w:rsid w:val="00C36A61"/>
    <w:rsid w:val="00C37DB5"/>
    <w:rsid w:val="00C41456"/>
    <w:rsid w:val="00C45CC7"/>
    <w:rsid w:val="00C46956"/>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7795B"/>
    <w:rsid w:val="00C8125D"/>
    <w:rsid w:val="00C8274C"/>
    <w:rsid w:val="00C84494"/>
    <w:rsid w:val="00C84660"/>
    <w:rsid w:val="00C852D1"/>
    <w:rsid w:val="00C870D7"/>
    <w:rsid w:val="00C91B70"/>
    <w:rsid w:val="00C92DC2"/>
    <w:rsid w:val="00C9358E"/>
    <w:rsid w:val="00C94752"/>
    <w:rsid w:val="00CA24F4"/>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4728"/>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114"/>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795"/>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10EE"/>
    <w:rsid w:val="00E54B80"/>
    <w:rsid w:val="00E57C9A"/>
    <w:rsid w:val="00E61218"/>
    <w:rsid w:val="00E6173C"/>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29F9"/>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401A"/>
    <w:rsid w:val="00F878E0"/>
    <w:rsid w:val="00F90DF1"/>
    <w:rsid w:val="00F94609"/>
    <w:rsid w:val="00F96AD7"/>
    <w:rsid w:val="00F972E7"/>
    <w:rsid w:val="00F9783D"/>
    <w:rsid w:val="00FA1291"/>
    <w:rsid w:val="00FA1A3B"/>
    <w:rsid w:val="00FA20C3"/>
    <w:rsid w:val="00FA4010"/>
    <w:rsid w:val="00FA5A3E"/>
    <w:rsid w:val="00FA727E"/>
    <w:rsid w:val="00FA7E8E"/>
    <w:rsid w:val="00FB0AE6"/>
    <w:rsid w:val="00FB160D"/>
    <w:rsid w:val="00FB3841"/>
    <w:rsid w:val="00FB4C84"/>
    <w:rsid w:val="00FB51DD"/>
    <w:rsid w:val="00FB5A8F"/>
    <w:rsid w:val="00FC5738"/>
    <w:rsid w:val="00FD0652"/>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5:docId w15:val="{0CF09497-BF8C-44FC-A9E4-B30493CC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0443-D0CE-4C13-8FA7-EC516667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5232</TotalTime>
  <Pages>4</Pages>
  <Words>1268</Words>
  <Characters>7229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8481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216</cp:revision>
  <cp:lastPrinted>2015-10-30T09:41:00Z</cp:lastPrinted>
  <dcterms:created xsi:type="dcterms:W3CDTF">2013-06-26T23:02:00Z</dcterms:created>
  <dcterms:modified xsi:type="dcterms:W3CDTF">2015-10-30T09:41:00Z</dcterms:modified>
</cp:coreProperties>
</file>