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59A" w:rsidRPr="00AB259A" w:rsidRDefault="00AB259A" w:rsidP="001614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</w:p>
    <w:p w:rsidR="00934799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063B20" w:rsidRDefault="00063B20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Ind w:w="-584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2459"/>
        <w:gridCol w:w="7730"/>
      </w:tblGrid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Способ закупки</w:t>
            </w:r>
          </w:p>
        </w:tc>
        <w:tc>
          <w:tcPr>
            <w:tcW w:w="7685" w:type="dxa"/>
            <w:hideMark/>
          </w:tcPr>
          <w:p w:rsidR="005A1F97" w:rsidRPr="00C1297A" w:rsidRDefault="006536D5" w:rsidP="00416F14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Открытый запрос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котировок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в электронной форме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Номер и наименование лота</w:t>
            </w:r>
          </w:p>
        </w:tc>
        <w:tc>
          <w:tcPr>
            <w:tcW w:w="7685" w:type="dxa"/>
            <w:hideMark/>
          </w:tcPr>
          <w:p w:rsidR="005A1F97" w:rsidRPr="00C1297A" w:rsidRDefault="00532FCF" w:rsidP="00063B20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К-255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(в соответствии с Планом закупки товаров (работ, услуг) ПАО "НМТП") Поставка </w:t>
            </w:r>
            <w:r w:rsidR="00063B20" w:rsidRPr="00063B20">
              <w:rPr>
                <w:rFonts w:ascii="Franklin Gothic Book" w:hAnsi="Franklin Gothic Book"/>
                <w:sz w:val="23"/>
                <w:szCs w:val="23"/>
              </w:rPr>
              <w:t>сменно-запасных частей к автопогрузчику типа «</w:t>
            </w:r>
            <w:proofErr w:type="spellStart"/>
            <w:r w:rsidR="00063B20" w:rsidRPr="00063B20">
              <w:rPr>
                <w:rFonts w:ascii="Franklin Gothic Book" w:hAnsi="Franklin Gothic Book"/>
                <w:sz w:val="23"/>
                <w:szCs w:val="23"/>
              </w:rPr>
              <w:t>ричстакер</w:t>
            </w:r>
            <w:proofErr w:type="spellEnd"/>
            <w:r w:rsidR="00063B20" w:rsidRPr="00063B20">
              <w:rPr>
                <w:rFonts w:ascii="Franklin Gothic Book" w:hAnsi="Franklin Gothic Book"/>
                <w:sz w:val="23"/>
                <w:szCs w:val="23"/>
              </w:rPr>
              <w:t>» Кальмар DRF 450-65S5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Наличие предварительного квалификационного отбора (ПКО)</w:t>
            </w:r>
          </w:p>
        </w:tc>
        <w:tc>
          <w:tcPr>
            <w:tcW w:w="7685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940EF2" w:rsidRPr="00C1297A" w:rsidTr="00940EF2">
        <w:trPr>
          <w:tblCellSpacing w:w="15" w:type="dxa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940EF2" w:rsidRPr="00A12C54" w:rsidRDefault="00940EF2" w:rsidP="00B8573B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д. 2, Конференц-зал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-контактное лицо по организационным вопросам</w:t>
            </w:r>
          </w:p>
        </w:tc>
        <w:tc>
          <w:tcPr>
            <w:tcW w:w="7685" w:type="dxa"/>
          </w:tcPr>
          <w:p w:rsidR="00B8573B" w:rsidRPr="00C1297A" w:rsidRDefault="00532FCF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Горелова Эмилия Саввична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контактный телефон: </w:t>
            </w:r>
          </w:p>
        </w:tc>
        <w:tc>
          <w:tcPr>
            <w:tcW w:w="7685" w:type="dxa"/>
            <w:hideMark/>
          </w:tcPr>
          <w:p w:rsidR="00B8573B" w:rsidRPr="00C1297A" w:rsidRDefault="00B8573B" w:rsidP="00B34C67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.: (8617) </w:t>
            </w:r>
            <w:r w:rsidR="00532FCF">
              <w:rPr>
                <w:rFonts w:ascii="Franklin Gothic Book" w:hAnsi="Franklin Gothic Book"/>
                <w:sz w:val="23"/>
                <w:szCs w:val="23"/>
              </w:rPr>
              <w:t xml:space="preserve">60-42-74 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hideMark/>
          </w:tcPr>
          <w:p w:rsidR="00CC1273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6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</w:p>
          <w:p w:rsidR="00B8573B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7" w:history="1">
              <w:r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  <w:p w:rsidR="00CC1273" w:rsidRPr="00C1297A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zakupki@ncsp.com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940EF2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заказчик</w:t>
            </w:r>
            <w:r w:rsidR="00940EF2">
              <w:rPr>
                <w:rFonts w:ascii="Franklin Gothic Book" w:hAnsi="Franklin Gothic Book"/>
                <w:b/>
                <w:bCs/>
                <w:sz w:val="23"/>
                <w:szCs w:val="23"/>
              </w:rPr>
              <w:t>е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Заказчик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1022302380638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2315004404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997650001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zakupki@ncsp.com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.: (8617) 60-</w:t>
            </w:r>
            <w:r w:rsidR="00532FCF">
              <w:rPr>
                <w:rFonts w:ascii="Franklin Gothic Book" w:hAnsi="Franklin Gothic Book"/>
                <w:sz w:val="23"/>
                <w:szCs w:val="23"/>
              </w:rPr>
              <w:t xml:space="preserve">42-74 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lastRenderedPageBreak/>
              <w:t>Информация о предмете договора:</w:t>
            </w:r>
          </w:p>
        </w:tc>
      </w:tr>
      <w:tr w:rsidR="00B8573B" w:rsidRPr="00C1297A" w:rsidTr="00416F14">
        <w:trPr>
          <w:trHeight w:val="1288"/>
          <w:tblCellSpacing w:w="15" w:type="dxa"/>
        </w:trPr>
        <w:tc>
          <w:tcPr>
            <w:tcW w:w="0" w:type="auto"/>
            <w:gridSpan w:val="2"/>
            <w:tcBorders>
              <w:bottom w:val="nil"/>
            </w:tcBorders>
            <w:vAlign w:val="center"/>
            <w:hideMark/>
          </w:tcPr>
          <w:tbl>
            <w:tblPr>
              <w:tblW w:w="9926" w:type="dxa"/>
              <w:tblLook w:val="04A0" w:firstRow="1" w:lastRow="0" w:firstColumn="1" w:lastColumn="0" w:noHBand="0" w:noVBand="1"/>
            </w:tblPr>
            <w:tblGrid>
              <w:gridCol w:w="1202"/>
              <w:gridCol w:w="1040"/>
              <w:gridCol w:w="3052"/>
              <w:gridCol w:w="775"/>
              <w:gridCol w:w="1047"/>
              <w:gridCol w:w="2810"/>
            </w:tblGrid>
            <w:tr w:rsidR="00532FCF" w:rsidRPr="00DE1354" w:rsidTr="00063B20">
              <w:trPr>
                <w:trHeight w:val="413"/>
              </w:trPr>
              <w:tc>
                <w:tcPr>
                  <w:tcW w:w="11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32FCF" w:rsidRPr="00DE1354" w:rsidRDefault="00532FCF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0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32FCF" w:rsidRPr="00DE1354" w:rsidRDefault="00532FCF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3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CF" w:rsidRPr="00DE1354" w:rsidRDefault="00532FCF" w:rsidP="00532FCF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 xml:space="preserve">Наименование </w:t>
                  </w: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товара</w:t>
                  </w:r>
                </w:p>
              </w:tc>
              <w:tc>
                <w:tcPr>
                  <w:tcW w:w="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32FCF" w:rsidRPr="00DE1354" w:rsidRDefault="00532FCF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Ед. изм.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CF" w:rsidRPr="00DE1354" w:rsidRDefault="00532FCF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Кол-во</w:t>
                  </w:r>
                </w:p>
              </w:tc>
              <w:tc>
                <w:tcPr>
                  <w:tcW w:w="27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32FCF" w:rsidRPr="00DE1354" w:rsidRDefault="00532FCF" w:rsidP="00532FCF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Каталожный номер</w:t>
                  </w:r>
                </w:p>
              </w:tc>
            </w:tr>
            <w:tr w:rsidR="00532FCF" w:rsidRPr="00DE1354" w:rsidTr="00063B20">
              <w:trPr>
                <w:trHeight w:val="300"/>
              </w:trPr>
              <w:tc>
                <w:tcPr>
                  <w:tcW w:w="11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FCF" w:rsidRPr="00DE1354" w:rsidRDefault="00532FCF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5150710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FCF" w:rsidRPr="00DE1354" w:rsidRDefault="00532FCF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50.10.2</w:t>
                  </w:r>
                </w:p>
              </w:tc>
              <w:tc>
                <w:tcPr>
                  <w:tcW w:w="3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32FCF" w:rsidRPr="00A23CCB" w:rsidRDefault="00063B20" w:rsidP="006D642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063B20">
                    <w:rPr>
                      <w:rFonts w:ascii="Franklin Gothic Book" w:hAnsi="Franklin Gothic Book"/>
                    </w:rPr>
                    <w:t>ШЛАНГ ПОДКАЧКИ ВНУТРЕННЕГО КОЛЕСА</w:t>
                  </w:r>
                </w:p>
              </w:tc>
              <w:tc>
                <w:tcPr>
                  <w:tcW w:w="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32FCF" w:rsidRPr="00A23CCB" w:rsidRDefault="00063B20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</w:rPr>
                    <w:t>Шт.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32FCF" w:rsidRPr="00A23CCB" w:rsidRDefault="00063B20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</w:rPr>
                    <w:t>30</w:t>
                  </w:r>
                </w:p>
              </w:tc>
              <w:tc>
                <w:tcPr>
                  <w:tcW w:w="2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32FCF" w:rsidRDefault="00063B20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063B20">
                    <w:rPr>
                      <w:rFonts w:ascii="Franklin Gothic Book" w:hAnsi="Franklin Gothic Book" w:cs="Calibri"/>
                      <w:color w:val="000000"/>
                    </w:rPr>
                    <w:t>6933111(921786.0005)</w:t>
                  </w:r>
                </w:p>
              </w:tc>
            </w:tr>
          </w:tbl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063B20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поставки товара, выполнения работ, оказания услуг</w:t>
            </w:r>
          </w:p>
        </w:tc>
        <w:tc>
          <w:tcPr>
            <w:tcW w:w="0" w:type="auto"/>
          </w:tcPr>
          <w:p w:rsidR="00B8573B" w:rsidRPr="00450DCD" w:rsidRDefault="00063B20" w:rsidP="00B8573B">
            <w:pPr>
              <w:jc w:val="both"/>
              <w:rPr>
                <w:rFonts w:ascii="Franklin Gothic Book" w:hAnsi="Franklin Gothic Book"/>
              </w:rPr>
            </w:pPr>
            <w:r w:rsidRPr="00063B20">
              <w:rPr>
                <w:rFonts w:ascii="Franklin Gothic Book" w:hAnsi="Franklin Gothic Book"/>
              </w:rPr>
              <w:t xml:space="preserve">не более 28 (двадцати восьми) календарных дней с момента подписания двухстороннего договора, допускается досрочная поставка.         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063B20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063B20">
              <w:rPr>
                <w:rFonts w:ascii="Franklin Gothic Book" w:hAnsi="Franklin Gothic Book"/>
                <w:sz w:val="23"/>
                <w:szCs w:val="23"/>
              </w:rPr>
              <w:t>215 791,04 (двести пятнадцать тысяч семьсот девяносто один) рубль 04 копейки с учетом НДС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Срок, место и порядок подачи организациями материалов на ПКО (при наличии)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опубликования</w:t>
            </w:r>
          </w:p>
        </w:tc>
        <w:tc>
          <w:tcPr>
            <w:tcW w:w="0" w:type="auto"/>
          </w:tcPr>
          <w:p w:rsidR="00B8573B" w:rsidRPr="00C1297A" w:rsidRDefault="00063B20" w:rsidP="00A06EEF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14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октября2015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 xml:space="preserve">времени </w:t>
            </w:r>
            <w:r w:rsidR="00532FCF">
              <w:rPr>
                <w:rFonts w:ascii="Franklin Gothic Book" w:hAnsi="Franklin Gothic Book"/>
                <w:sz w:val="23"/>
                <w:szCs w:val="23"/>
              </w:rPr>
              <w:t>26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октября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Документация о закупке представлена в форме электронного документа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в сети Интернет на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сайте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8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и на сайте</w:t>
            </w:r>
            <w:r w:rsidRPr="00C1297A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  <w:hyperlink r:id="rId9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предоставления документации о закупке</w:t>
            </w:r>
            <w:r w:rsidR="00B34C67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proofErr w:type="gramStart"/>
            <w:r w:rsidRPr="00C1297A">
              <w:rPr>
                <w:rFonts w:ascii="Franklin Gothic Book" w:hAnsi="Franklin Gothic Book"/>
                <w:sz w:val="23"/>
                <w:szCs w:val="23"/>
              </w:rPr>
              <w:t>Документация</w:t>
            </w:r>
            <w:proofErr w:type="gramEnd"/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о закупке размещена в форме электронного документа в сети Интернет на официальном сайте </w:t>
            </w:r>
            <w:hyperlink r:id="rId10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и на сайте </w:t>
            </w:r>
            <w:hyperlink r:id="rId11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установлен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приема заявок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Заявки в электронном виде направлять в раздел настоящей закупки на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Единую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электрон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ную торговую площадку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расположенную в сети «Интернет» по адресу </w:t>
            </w:r>
            <w:hyperlink r:id="rId12" w:history="1">
              <w:r w:rsidR="00CC1273"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в срок до 15 часов 00 минут по Московскому времени </w:t>
            </w:r>
            <w:r w:rsidR="00532FCF">
              <w:rPr>
                <w:rFonts w:ascii="Franklin Gothic Book" w:hAnsi="Franklin Gothic Book"/>
                <w:sz w:val="23"/>
                <w:szCs w:val="23"/>
              </w:rPr>
              <w:t>26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октября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Место вскрытия конвертов с </w:t>
            </w: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lastRenderedPageBreak/>
              <w:t>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CC1273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lastRenderedPageBreak/>
              <w:t>Единая электронная торговая площадка</w:t>
            </w:r>
            <w:r w:rsidR="00B8573B"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расположенная в сети «Интернет» по адресу </w:t>
            </w:r>
            <w:hyperlink r:id="rId13" w:history="1">
              <w:r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lastRenderedPageBreak/>
              <w:t>Дата и время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времени </w:t>
            </w:r>
            <w:r w:rsidR="00532FCF">
              <w:rPr>
                <w:rFonts w:ascii="Franklin Gothic Book" w:hAnsi="Franklin Gothic Book"/>
                <w:sz w:val="23"/>
                <w:szCs w:val="23"/>
              </w:rPr>
              <w:t>26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октября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="00056D9C">
              <w:rPr>
                <w:rFonts w:ascii="Franklin Gothic Book" w:hAnsi="Franklin Gothic Book"/>
                <w:sz w:val="23"/>
                <w:szCs w:val="23"/>
              </w:rPr>
              <w:t>времени 1</w:t>
            </w:r>
            <w:r w:rsidR="00056D9C" w:rsidRPr="006A43D1">
              <w:rPr>
                <w:rFonts w:ascii="Franklin Gothic Book" w:hAnsi="Franklin Gothic Book"/>
                <w:sz w:val="23"/>
                <w:szCs w:val="23"/>
              </w:rPr>
              <w:t>6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ноября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обеспечения заявки на участие в закупке, руб.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Реквизиты счета </w:t>
            </w:r>
            <w:r>
              <w:rPr>
                <w:rFonts w:ascii="Franklin Gothic Book" w:hAnsi="Franklin Gothic Book"/>
                <w:b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 «НМТП» для перечисления обеспечения заявки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Порядок и критерии выбора победителя указаны в документации о закупке.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Дополнительная информация</w:t>
            </w:r>
          </w:p>
        </w:tc>
        <w:tc>
          <w:tcPr>
            <w:tcW w:w="0" w:type="auto"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Данное извещение о проведении закупки способом запрос предложений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16668" w:rsidRDefault="00F16668">
      <w:pPr>
        <w:rPr>
          <w:rFonts w:ascii="Franklin Gothic Book" w:hAnsi="Franklin Gothic Book"/>
        </w:rPr>
      </w:pPr>
    </w:p>
    <w:p w:rsidR="00416F14" w:rsidRDefault="00416F14">
      <w:pPr>
        <w:rPr>
          <w:rFonts w:ascii="Franklin Gothic Book" w:hAnsi="Franklin Gothic Book"/>
        </w:rPr>
      </w:pPr>
    </w:p>
    <w:p w:rsidR="007D08F2" w:rsidRPr="007D08F2" w:rsidRDefault="007D08F2">
      <w:pPr>
        <w:rPr>
          <w:rFonts w:ascii="Franklin Gothic Book" w:hAnsi="Franklin Gothic Book"/>
        </w:rPr>
      </w:pPr>
      <w:bookmarkStart w:id="0" w:name="_GoBack"/>
      <w:bookmarkEnd w:id="0"/>
    </w:p>
    <w:sectPr w:rsidR="007D08F2" w:rsidRPr="007D08F2" w:rsidSect="00F1666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29FE"/>
    <w:rsid w:val="00015A17"/>
    <w:rsid w:val="00015B45"/>
    <w:rsid w:val="00056D9C"/>
    <w:rsid w:val="00063B20"/>
    <w:rsid w:val="000E4E9A"/>
    <w:rsid w:val="00103D77"/>
    <w:rsid w:val="00161478"/>
    <w:rsid w:val="00235974"/>
    <w:rsid w:val="002D414B"/>
    <w:rsid w:val="003136F3"/>
    <w:rsid w:val="00360A79"/>
    <w:rsid w:val="00416F14"/>
    <w:rsid w:val="005036B1"/>
    <w:rsid w:val="00532FCF"/>
    <w:rsid w:val="00536312"/>
    <w:rsid w:val="005A1F97"/>
    <w:rsid w:val="00611086"/>
    <w:rsid w:val="006536D5"/>
    <w:rsid w:val="00661CA5"/>
    <w:rsid w:val="006823DF"/>
    <w:rsid w:val="006A43D1"/>
    <w:rsid w:val="0072086E"/>
    <w:rsid w:val="0075691C"/>
    <w:rsid w:val="007D08F2"/>
    <w:rsid w:val="007E61C2"/>
    <w:rsid w:val="00807439"/>
    <w:rsid w:val="008808F7"/>
    <w:rsid w:val="008E40F4"/>
    <w:rsid w:val="008E6A14"/>
    <w:rsid w:val="009337BD"/>
    <w:rsid w:val="00934799"/>
    <w:rsid w:val="00940EF2"/>
    <w:rsid w:val="009A2093"/>
    <w:rsid w:val="00A06EEF"/>
    <w:rsid w:val="00A35DF3"/>
    <w:rsid w:val="00AB259A"/>
    <w:rsid w:val="00B34C67"/>
    <w:rsid w:val="00B64706"/>
    <w:rsid w:val="00B742CE"/>
    <w:rsid w:val="00B8573B"/>
    <w:rsid w:val="00BF197F"/>
    <w:rsid w:val="00C1297A"/>
    <w:rsid w:val="00CC1273"/>
    <w:rsid w:val="00CD0727"/>
    <w:rsid w:val="00D0515A"/>
    <w:rsid w:val="00F16668"/>
    <w:rsid w:val="00F86E13"/>
    <w:rsid w:val="00FC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D08F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61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D08F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61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13" Type="http://schemas.openxmlformats.org/officeDocument/2006/relationships/hyperlink" Target="https://www.roseltorg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oseltorg.ru/" TargetMode="External"/><Relationship Id="rId12" Type="http://schemas.openxmlformats.org/officeDocument/2006/relationships/hyperlink" Target="https://www.roseltorg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mtp.info/" TargetMode="External"/><Relationship Id="rId11" Type="http://schemas.openxmlformats.org/officeDocument/2006/relationships/hyperlink" Target="https://www.roseltorg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mtp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eltorg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BEB54-1357-4823-BF7D-6B480512E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5</cp:revision>
  <cp:lastPrinted>2015-10-13T10:50:00Z</cp:lastPrinted>
  <dcterms:created xsi:type="dcterms:W3CDTF">2015-10-13T11:31:00Z</dcterms:created>
  <dcterms:modified xsi:type="dcterms:W3CDTF">2015-10-14T12:29:00Z</dcterms:modified>
</cp:coreProperties>
</file>