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F43507">
        <w:rPr>
          <w:rFonts w:ascii="Franklin Gothic Book" w:hAnsi="Franklin Gothic Book"/>
          <w:b/>
        </w:rPr>
        <w:t xml:space="preserve">УТВЕРЖДАЮ </w:t>
      </w:r>
    </w:p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F43507">
        <w:rPr>
          <w:rFonts w:ascii="Franklin Gothic Book" w:hAnsi="Franklin Gothic Book"/>
          <w:b/>
        </w:rPr>
        <w:t xml:space="preserve"> Конкурсной комиссии </w:t>
      </w:r>
    </w:p>
    <w:p w:rsidR="006E6A36" w:rsidRPr="00F43507" w:rsidRDefault="006E6A36" w:rsidP="006E6A36">
      <w:pPr>
        <w:ind w:right="54"/>
        <w:jc w:val="right"/>
        <w:rPr>
          <w:rFonts w:ascii="Franklin Gothic Book" w:hAnsi="Franklin Gothic Book"/>
          <w:b/>
        </w:rPr>
      </w:pPr>
      <w:r w:rsidRPr="00F43507">
        <w:rPr>
          <w:rFonts w:ascii="Franklin Gothic Book" w:hAnsi="Franklin Gothic Book"/>
          <w:b/>
        </w:rPr>
        <w:t xml:space="preserve">______________ </w:t>
      </w:r>
      <w:r w:rsidRPr="003C6331">
        <w:rPr>
          <w:rFonts w:ascii="Franklin Gothic Book" w:hAnsi="Franklin Gothic Book"/>
          <w:b/>
        </w:rPr>
        <w:t>С.Х.</w:t>
      </w:r>
      <w:r>
        <w:rPr>
          <w:rFonts w:ascii="Franklin Gothic Book" w:hAnsi="Franklin Gothic Book"/>
          <w:b/>
        </w:rPr>
        <w:t xml:space="preserve"> </w:t>
      </w:r>
      <w:r w:rsidRPr="003C6331">
        <w:rPr>
          <w:rFonts w:ascii="Franklin Gothic Book" w:hAnsi="Franklin Gothic Book"/>
          <w:b/>
        </w:rPr>
        <w:t xml:space="preserve">Батов </w:t>
      </w: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6E6A36">
        <w:rPr>
          <w:rFonts w:ascii="Franklin Gothic Book" w:hAnsi="Franklin Gothic Book"/>
          <w:b/>
        </w:rPr>
        <w:t>33</w:t>
      </w:r>
      <w:r w:rsidR="00501E5E">
        <w:rPr>
          <w:rFonts w:ascii="Franklin Gothic Book" w:hAnsi="Franklin Gothic Book"/>
          <w:b/>
        </w:rPr>
        <w:t>3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6E6A36">
        <w:rPr>
          <w:rFonts w:ascii="Franklin Gothic Book" w:hAnsi="Franklin Gothic Book"/>
          <w:b/>
        </w:rPr>
        <w:t>4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6E6A36">
        <w:rPr>
          <w:rFonts w:ascii="Franklin Gothic Book" w:hAnsi="Franklin Gothic Book"/>
        </w:rPr>
        <w:t>23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proofErr w:type="gramStart"/>
            <w:r w:rsidR="00600BA5">
              <w:rPr>
                <w:rFonts w:ascii="Franklin Gothic Book" w:hAnsi="Franklin Gothic Book"/>
              </w:rPr>
              <w:t>жидкости</w:t>
            </w:r>
            <w:proofErr w:type="gramEnd"/>
            <w:r w:rsidR="00600BA5">
              <w:rPr>
                <w:rFonts w:ascii="Franklin Gothic Book" w:hAnsi="Franklin Gothic Book"/>
              </w:rPr>
              <w:t xml:space="preserve"> охлаждающей</w:t>
            </w:r>
            <w:r w:rsidR="00EF581E" w:rsidRPr="00EF581E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F581E" w:rsidRPr="00EF581E">
              <w:rPr>
                <w:rFonts w:ascii="Franklin Gothic Book" w:hAnsi="Franklin Gothic Book"/>
              </w:rPr>
              <w:t>Volvo</w:t>
            </w:r>
            <w:proofErr w:type="spellEnd"/>
            <w:r w:rsidR="00EF581E" w:rsidRPr="00EF581E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F581E" w:rsidRPr="00EF581E">
              <w:rPr>
                <w:rFonts w:ascii="Franklin Gothic Book" w:hAnsi="Franklin Gothic Book"/>
              </w:rPr>
              <w:t>Penta</w:t>
            </w:r>
            <w:proofErr w:type="spellEnd"/>
            <w:r w:rsidR="00EF581E" w:rsidRPr="00EF581E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F581E" w:rsidRPr="00EF581E">
              <w:rPr>
                <w:rFonts w:ascii="Franklin Gothic Book" w:hAnsi="Franklin Gothic Book"/>
              </w:rPr>
              <w:t>Coolant</w:t>
            </w:r>
            <w:proofErr w:type="spellEnd"/>
            <w:r w:rsidR="00EF581E" w:rsidRPr="00EF581E">
              <w:rPr>
                <w:rFonts w:ascii="Franklin Gothic Book" w:hAnsi="Franklin Gothic Book"/>
              </w:rPr>
              <w:t xml:space="preserve"> VCS 210L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600BA5" w:rsidRPr="00600BA5">
        <w:rPr>
          <w:rFonts w:ascii="Franklin Gothic Book" w:hAnsi="Franklin Gothic Book"/>
        </w:rPr>
        <w:t>246 957,48 (двести сорок шесть тысяч девятьсот пятьдесят семь) рублей 48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Батов С.Х.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6E6A36" w:rsidRPr="00B84ECF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6E6A36" w:rsidRPr="00DF08F8" w:rsidRDefault="006E6A36" w:rsidP="006E6A36">
      <w:pPr>
        <w:ind w:left="567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Г.И. 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Сенченко Ю.М.</w:t>
      </w:r>
    </w:p>
    <w:p w:rsidR="006E6A36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6E6A36" w:rsidRPr="00AC0C15" w:rsidRDefault="006E6A36" w:rsidP="006E6A36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1B491D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  <w:r w:rsidR="001B491D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1B491D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AC0C15">
        <w:rPr>
          <w:rFonts w:ascii="Franklin Gothic Book" w:hAnsi="Franklin Gothic Book"/>
          <w:b/>
        </w:rPr>
        <w:t>Отсутствовал: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E6A36" w:rsidRPr="00AC0C15" w:rsidRDefault="006E6A36" w:rsidP="006E6A36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Исполнительный директор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C61DE7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  <w:sz w:val="14"/>
        </w:rPr>
      </w:pPr>
    </w:p>
    <w:p w:rsidR="00D63D49" w:rsidRDefault="00600BA5" w:rsidP="00600BA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26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600BA5">
        <w:rPr>
          <w:rFonts w:ascii="Franklin Gothic Book" w:hAnsi="Franklin Gothic Book"/>
        </w:rPr>
        <w:t xml:space="preserve">жидкости охлаждающей </w:t>
      </w:r>
      <w:proofErr w:type="spellStart"/>
      <w:r w:rsidRPr="00600BA5">
        <w:rPr>
          <w:rFonts w:ascii="Franklin Gothic Book" w:hAnsi="Franklin Gothic Book"/>
        </w:rPr>
        <w:t>Volvo</w:t>
      </w:r>
      <w:proofErr w:type="spellEnd"/>
      <w:r w:rsidRPr="00600BA5">
        <w:rPr>
          <w:rFonts w:ascii="Franklin Gothic Book" w:hAnsi="Franklin Gothic Book"/>
        </w:rPr>
        <w:t xml:space="preserve"> </w:t>
      </w:r>
      <w:proofErr w:type="spellStart"/>
      <w:r w:rsidRPr="00600BA5">
        <w:rPr>
          <w:rFonts w:ascii="Franklin Gothic Book" w:hAnsi="Franklin Gothic Book"/>
        </w:rPr>
        <w:t>Penta</w:t>
      </w:r>
      <w:proofErr w:type="spellEnd"/>
      <w:r w:rsidRPr="00600BA5">
        <w:rPr>
          <w:rFonts w:ascii="Franklin Gothic Book" w:hAnsi="Franklin Gothic Book"/>
        </w:rPr>
        <w:t xml:space="preserve"> </w:t>
      </w:r>
      <w:proofErr w:type="spellStart"/>
      <w:r w:rsidRPr="00600BA5">
        <w:rPr>
          <w:rFonts w:ascii="Franklin Gothic Book" w:hAnsi="Franklin Gothic Book"/>
        </w:rPr>
        <w:t>Coolant</w:t>
      </w:r>
      <w:proofErr w:type="spellEnd"/>
      <w:r w:rsidRPr="00600BA5">
        <w:rPr>
          <w:rFonts w:ascii="Franklin Gothic Book" w:hAnsi="Franklin Gothic Book"/>
        </w:rPr>
        <w:t xml:space="preserve"> VCS 210L</w:t>
      </w:r>
      <w:r w:rsidR="005A4168">
        <w:rPr>
          <w:rFonts w:ascii="Franklin Gothic Book" w:hAnsi="Franklin Gothic Book"/>
        </w:rPr>
        <w:t>.</w:t>
      </w:r>
    </w:p>
    <w:p w:rsidR="005749D5" w:rsidRPr="00C61DE7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2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600BA5">
        <w:rPr>
          <w:rFonts w:ascii="Franklin Gothic Book" w:hAnsi="Franklin Gothic Book"/>
        </w:rPr>
        <w:t>2</w:t>
      </w:r>
      <w:r w:rsidRPr="005A4168">
        <w:rPr>
          <w:rFonts w:ascii="Franklin Gothic Book" w:hAnsi="Franklin Gothic Book"/>
        </w:rPr>
        <w:t xml:space="preserve"> (</w:t>
      </w:r>
      <w:r w:rsidR="00600BA5">
        <w:rPr>
          <w:rFonts w:ascii="Franklin Gothic Book" w:hAnsi="Franklin Gothic Book"/>
        </w:rPr>
        <w:t>два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600BA5">
        <w:rPr>
          <w:rFonts w:ascii="Franklin Gothic Book" w:hAnsi="Franklin Gothic Book"/>
        </w:rPr>
        <w:t>я</w:t>
      </w:r>
      <w:r w:rsidR="00B12611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694"/>
        <w:gridCol w:w="2551"/>
        <w:gridCol w:w="3402"/>
        <w:gridCol w:w="1516"/>
      </w:tblGrid>
      <w:tr w:rsidR="00926726" w:rsidRPr="00C61DE7" w:rsidTr="00463F75">
        <w:trPr>
          <w:trHeight w:val="190"/>
          <w:jc w:val="center"/>
        </w:trPr>
        <w:tc>
          <w:tcPr>
            <w:tcW w:w="536" w:type="dxa"/>
            <w:shd w:val="clear" w:color="auto" w:fill="auto"/>
            <w:vAlign w:val="center"/>
          </w:tcPr>
          <w:p w:rsidR="00926726" w:rsidRPr="00C61DE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26726" w:rsidRPr="00C61DE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C61DE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Общая стоимость поставки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26726" w:rsidRPr="00C61DE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Срок поставки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6726" w:rsidRPr="00C61DE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Гарантийный срок</w:t>
            </w:r>
          </w:p>
        </w:tc>
      </w:tr>
      <w:tr w:rsidR="00F90087" w:rsidRPr="00C61DE7" w:rsidTr="00463F75">
        <w:trPr>
          <w:trHeight w:val="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C61DE7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C61DE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«</w:t>
            </w:r>
            <w:r w:rsidR="00986C0B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Марин энд </w:t>
            </w:r>
            <w:proofErr w:type="spellStart"/>
            <w:r w:rsidR="00986C0B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Индастриал</w:t>
            </w:r>
            <w:proofErr w:type="spellEnd"/>
            <w:r w:rsidR="00986C0B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86C0B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Продакшен</w:t>
            </w:r>
            <w:proofErr w:type="spellEnd"/>
            <w:r w:rsidR="00986C0B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 Лтд</w:t>
            </w: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»,</w:t>
            </w:r>
          </w:p>
          <w:p w:rsidR="00F90087" w:rsidRPr="00C61DE7" w:rsidRDefault="0076430D" w:rsidP="0043686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353913, г. Новороссийск, Проспект Ленина, д. 87, кв. 67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C61DE7" w:rsidRDefault="00A661F3" w:rsidP="009C19B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226 984,80</w:t>
            </w:r>
          </w:p>
          <w:p w:rsidR="00F90087" w:rsidRPr="00C61DE7" w:rsidRDefault="00F90087" w:rsidP="00A661F3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(</w:t>
            </w:r>
            <w:r w:rsidR="00A661F3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двести двадцать шесть тысяч девятьсот восемьдесят четыре)</w:t>
            </w:r>
            <w:r w:rsidR="00194E07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рубл</w:t>
            </w:r>
            <w:r w:rsidR="00A661F3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я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A661F3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80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копе</w:t>
            </w:r>
            <w:r w:rsidR="005768B9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е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к с учетом НДС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C61DE7" w:rsidRDefault="00A661F3" w:rsidP="00BE0C31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35 (тридцать пять) календарных дней от даты подписания дог</w:t>
            </w:r>
            <w:r w:rsidR="00FD1445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о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вора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C61DE7" w:rsidRDefault="00FD1445" w:rsidP="00F9008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Не менее 12 месяцев с момента поставки на склад</w:t>
            </w:r>
          </w:p>
        </w:tc>
      </w:tr>
      <w:tr w:rsidR="00F90087" w:rsidRPr="00C61DE7" w:rsidTr="00463F75">
        <w:trPr>
          <w:trHeight w:val="126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C61DE7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C61DE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ООО «</w:t>
            </w:r>
            <w:proofErr w:type="spellStart"/>
            <w:r w:rsidR="00FD1445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Ферронордик</w:t>
            </w:r>
            <w:proofErr w:type="spellEnd"/>
            <w:r w:rsidR="00FD1445"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 xml:space="preserve"> ТД</w:t>
            </w: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»,</w:t>
            </w:r>
          </w:p>
          <w:p w:rsidR="00F90087" w:rsidRPr="00C61DE7" w:rsidRDefault="00FD1445" w:rsidP="00F90087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141407, г. Химки, ул. Панфилова, вл. </w:t>
            </w:r>
            <w:r w:rsidR="001F758A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19, стр.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C61DE7" w:rsidRDefault="001F758A" w:rsidP="00F90087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  <w:t>227 896,70</w:t>
            </w:r>
          </w:p>
          <w:p w:rsidR="00F90087" w:rsidRPr="00C61DE7" w:rsidRDefault="00F90087" w:rsidP="001F758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(</w:t>
            </w:r>
            <w:r w:rsidR="001F758A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двести двадцать семь тысяч восемьсот девяносто шесть</w:t>
            </w:r>
            <w:r w:rsidR="00EA0C97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)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рубл</w:t>
            </w:r>
            <w:r w:rsidR="006C6ED8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ей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</w:t>
            </w:r>
            <w:r w:rsidR="001F758A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70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 xml:space="preserve"> копе</w:t>
            </w:r>
            <w:r w:rsidR="00706609"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е</w:t>
            </w: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к с учетом НДС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C61DE7" w:rsidRDefault="001F758A" w:rsidP="005F295A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Максимальный срок поставки 35 календарных дней с даты подписания договора, минимальный срок поставки 14 календарных дней с даты подписания договора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C61DE7" w:rsidRDefault="001F758A" w:rsidP="00820FF3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2"/>
              </w:rPr>
            </w:pPr>
            <w:r w:rsidRPr="00C61DE7">
              <w:rPr>
                <w:rFonts w:ascii="Franklin Gothic Book" w:hAnsi="Franklin Gothic Book"/>
                <w:snapToGrid w:val="0"/>
                <w:sz w:val="22"/>
                <w:szCs w:val="22"/>
              </w:rPr>
              <w:t>Не менее 2 лет</w:t>
            </w:r>
          </w:p>
        </w:tc>
      </w:tr>
    </w:tbl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50193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50193B" w:rsidRPr="0050193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50193B" w:rsidRPr="0050193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50193B" w:rsidRPr="0050193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50193B" w:rsidRPr="0050193B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50193B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>ООО «</w:t>
      </w:r>
      <w:proofErr w:type="spellStart"/>
      <w:r w:rsidR="0050193B" w:rsidRPr="0050193B">
        <w:rPr>
          <w:rFonts w:ascii="Franklin Gothic Book" w:hAnsi="Franklin Gothic Book"/>
          <w:b/>
          <w:snapToGrid w:val="0"/>
        </w:rPr>
        <w:t>Ферронордик</w:t>
      </w:r>
      <w:proofErr w:type="spellEnd"/>
      <w:r w:rsidR="0050193B" w:rsidRPr="0050193B">
        <w:rPr>
          <w:rFonts w:ascii="Franklin Gothic Book" w:hAnsi="Franklin Gothic Book"/>
          <w:b/>
          <w:snapToGrid w:val="0"/>
        </w:rPr>
        <w:t xml:space="preserve"> 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2B0436" w:rsidRDefault="0050193B" w:rsidP="0050193B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50193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50193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50193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50193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50193B">
        <w:rPr>
          <w:rFonts w:ascii="Franklin Gothic Book" w:hAnsi="Franklin Gothic Book"/>
          <w:b/>
          <w:snapToGrid w:val="0"/>
        </w:rPr>
        <w:t xml:space="preserve"> Лтд»</w:t>
      </w:r>
      <w:r w:rsidR="002B0436" w:rsidRPr="002B0436">
        <w:rPr>
          <w:rFonts w:ascii="Franklin Gothic Book" w:hAnsi="Franklin Gothic Book"/>
          <w:b/>
          <w:snapToGrid w:val="0"/>
        </w:rPr>
        <w:t xml:space="preserve">, </w:t>
      </w:r>
      <w:r w:rsidRPr="0050193B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0193B">
        <w:rPr>
          <w:rFonts w:ascii="Franklin Gothic Book" w:hAnsi="Franklin Gothic Book"/>
          <w:b/>
          <w:snapToGrid w:val="0"/>
        </w:rPr>
        <w:t>Ферронордик</w:t>
      </w:r>
      <w:proofErr w:type="spellEnd"/>
      <w:r w:rsidRPr="0050193B">
        <w:rPr>
          <w:rFonts w:ascii="Franklin Gothic Book" w:hAnsi="Franklin Gothic Book"/>
          <w:b/>
          <w:snapToGrid w:val="0"/>
        </w:rPr>
        <w:t xml:space="preserve"> ТД»</w:t>
      </w:r>
      <w:r w:rsidR="00BB1C4E" w:rsidRPr="002B0436">
        <w:rPr>
          <w:rFonts w:ascii="Franklin Gothic Book" w:hAnsi="Franklin Gothic Book"/>
          <w:b/>
          <w:snapToGrid w:val="0"/>
        </w:rPr>
        <w:t xml:space="preserve"> </w:t>
      </w:r>
      <w:r w:rsidR="00BB1C4E" w:rsidRPr="002B0436">
        <w:rPr>
          <w:rFonts w:ascii="Franklin Gothic Book" w:hAnsi="Franklin Gothic Book"/>
          <w:snapToGrid w:val="0"/>
        </w:rPr>
        <w:t>допустить</w:t>
      </w:r>
      <w:r w:rsidR="00FC159C" w:rsidRPr="002B0436">
        <w:rPr>
          <w:rFonts w:ascii="Franklin Gothic Book" w:hAnsi="Franklin Gothic Book"/>
        </w:rPr>
        <w:t xml:space="preserve"> к участию в закупке.</w:t>
      </w:r>
    </w:p>
    <w:p w:rsidR="00FC4908" w:rsidRPr="0050193B" w:rsidRDefault="00F03A1B" w:rsidP="008F095B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50193B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50193B">
        <w:rPr>
          <w:rFonts w:ascii="Franklin Gothic Book" w:hAnsi="Franklin Gothic Book"/>
          <w:u w:val="single"/>
        </w:rPr>
        <w:t>единогласное</w:t>
      </w:r>
      <w:r w:rsidRPr="0050193B">
        <w:rPr>
          <w:rFonts w:ascii="Franklin Gothic Book" w:hAnsi="Franklin Gothic Book"/>
        </w:rPr>
        <w:t xml:space="preserve"> решение:</w:t>
      </w:r>
      <w:r w:rsidR="0035453D" w:rsidRPr="0050193B">
        <w:rPr>
          <w:rFonts w:ascii="Franklin Gothic Book" w:hAnsi="Franklin Gothic Book"/>
        </w:rPr>
        <w:t xml:space="preserve"> </w:t>
      </w:r>
      <w:r w:rsidR="0035453D" w:rsidRPr="0050193B">
        <w:rPr>
          <w:rFonts w:ascii="Franklin Gothic Book" w:hAnsi="Franklin Gothic Book"/>
          <w:b/>
        </w:rPr>
        <w:t>п</w:t>
      </w:r>
      <w:r w:rsidR="003C3D52" w:rsidRPr="0050193B">
        <w:rPr>
          <w:rFonts w:ascii="Franklin Gothic Book" w:hAnsi="Franklin Gothic Book"/>
          <w:b/>
        </w:rPr>
        <w:t>ризнать победителем</w:t>
      </w:r>
      <w:r w:rsidR="003C3D52" w:rsidRPr="0050193B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50193B">
        <w:rPr>
          <w:rFonts w:ascii="Franklin Gothic Book" w:hAnsi="Franklin Gothic Book"/>
        </w:rPr>
        <w:t xml:space="preserve">поставку </w:t>
      </w:r>
      <w:r w:rsidR="0050193B" w:rsidRPr="0050193B">
        <w:rPr>
          <w:rFonts w:ascii="Franklin Gothic Book" w:hAnsi="Franklin Gothic Book"/>
        </w:rPr>
        <w:t xml:space="preserve">жидкости охлаждающей </w:t>
      </w:r>
      <w:proofErr w:type="spellStart"/>
      <w:r w:rsidR="0050193B" w:rsidRPr="0050193B">
        <w:rPr>
          <w:rFonts w:ascii="Franklin Gothic Book" w:hAnsi="Franklin Gothic Book"/>
        </w:rPr>
        <w:t>Volvo</w:t>
      </w:r>
      <w:proofErr w:type="spellEnd"/>
      <w:r w:rsidR="0050193B" w:rsidRPr="0050193B">
        <w:rPr>
          <w:rFonts w:ascii="Franklin Gothic Book" w:hAnsi="Franklin Gothic Book"/>
        </w:rPr>
        <w:t xml:space="preserve"> </w:t>
      </w:r>
      <w:proofErr w:type="spellStart"/>
      <w:r w:rsidR="0050193B" w:rsidRPr="0050193B">
        <w:rPr>
          <w:rFonts w:ascii="Franklin Gothic Book" w:hAnsi="Franklin Gothic Book"/>
        </w:rPr>
        <w:t>Penta</w:t>
      </w:r>
      <w:proofErr w:type="spellEnd"/>
      <w:r w:rsidR="0050193B" w:rsidRPr="0050193B">
        <w:rPr>
          <w:rFonts w:ascii="Franklin Gothic Book" w:hAnsi="Franklin Gothic Book"/>
        </w:rPr>
        <w:t xml:space="preserve"> </w:t>
      </w:r>
      <w:proofErr w:type="spellStart"/>
      <w:r w:rsidR="0050193B" w:rsidRPr="0050193B">
        <w:rPr>
          <w:rFonts w:ascii="Franklin Gothic Book" w:hAnsi="Franklin Gothic Book"/>
        </w:rPr>
        <w:t>Coolant</w:t>
      </w:r>
      <w:proofErr w:type="spellEnd"/>
      <w:r w:rsidR="0050193B" w:rsidRPr="0050193B">
        <w:rPr>
          <w:rFonts w:ascii="Franklin Gothic Book" w:hAnsi="Franklin Gothic Book"/>
        </w:rPr>
        <w:t xml:space="preserve"> VCS 210L</w:t>
      </w:r>
      <w:r w:rsidR="00481110" w:rsidRPr="0050193B">
        <w:rPr>
          <w:rFonts w:ascii="Franklin Gothic Book" w:hAnsi="Franklin Gothic Book"/>
        </w:rPr>
        <w:t xml:space="preserve"> (п. 2.11.2 документации о закупке)</w:t>
      </w:r>
      <w:r w:rsidR="00E427F0" w:rsidRPr="0050193B">
        <w:rPr>
          <w:rFonts w:ascii="Franklin Gothic Book" w:hAnsi="Franklin Gothic Book"/>
          <w:b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50193B" w:rsidRPr="0050193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50193B" w:rsidRPr="0050193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50193B" w:rsidRPr="0050193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50193B" w:rsidRPr="0050193B">
        <w:rPr>
          <w:rFonts w:ascii="Franklin Gothic Book" w:hAnsi="Franklin Gothic Book"/>
          <w:b/>
          <w:snapToGrid w:val="0"/>
        </w:rPr>
        <w:t xml:space="preserve"> Лтд»,</w:t>
      </w:r>
      <w:r w:rsidR="0050193B" w:rsidRPr="0050193B">
        <w:rPr>
          <w:rFonts w:ascii="Franklin Gothic Book" w:hAnsi="Franklin Gothic Book"/>
          <w:b/>
          <w:snapToGrid w:val="0"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>353913, г. Новороссийск, Проспект Ленина, д. 87, кв. 67</w:t>
      </w:r>
      <w:r w:rsidR="006244C5" w:rsidRPr="0050193B">
        <w:rPr>
          <w:rFonts w:ascii="Franklin Gothic Book" w:hAnsi="Franklin Gothic Book"/>
        </w:rPr>
        <w:t>,</w:t>
      </w:r>
      <w:r w:rsidR="00462B11" w:rsidRPr="0050193B">
        <w:rPr>
          <w:rFonts w:ascii="Franklin Gothic Book" w:hAnsi="Franklin Gothic Book"/>
        </w:rPr>
        <w:t xml:space="preserve"> </w:t>
      </w:r>
      <w:r w:rsidR="003C3D52" w:rsidRPr="0050193B">
        <w:rPr>
          <w:rFonts w:ascii="Franklin Gothic Book" w:hAnsi="Franklin Gothic Book"/>
        </w:rPr>
        <w:t xml:space="preserve">с ценой коммерческого </w:t>
      </w:r>
      <w:r w:rsidR="006A1157" w:rsidRPr="0050193B">
        <w:rPr>
          <w:rFonts w:ascii="Franklin Gothic Book" w:hAnsi="Franklin Gothic Book"/>
        </w:rPr>
        <w:t>предложения</w:t>
      </w:r>
      <w:r w:rsidR="003C3D52" w:rsidRPr="0050193B">
        <w:rPr>
          <w:rFonts w:ascii="Franklin Gothic Book" w:hAnsi="Franklin Gothic Book"/>
        </w:rPr>
        <w:t xml:space="preserve"> </w:t>
      </w:r>
      <w:r w:rsidR="00A36465" w:rsidRPr="0050193B">
        <w:rPr>
          <w:rFonts w:ascii="Franklin Gothic Book" w:hAnsi="Franklin Gothic Book"/>
        </w:rPr>
        <w:t>–</w:t>
      </w:r>
      <w:r w:rsidR="0002339F" w:rsidRPr="0050193B">
        <w:rPr>
          <w:rFonts w:ascii="Franklin Gothic Book" w:hAnsi="Franklin Gothic Book"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>226 984,80</w:t>
      </w:r>
      <w:r w:rsidR="0050193B">
        <w:rPr>
          <w:rFonts w:ascii="Franklin Gothic Book" w:hAnsi="Franklin Gothic Book"/>
          <w:b/>
          <w:snapToGrid w:val="0"/>
        </w:rPr>
        <w:t xml:space="preserve"> </w:t>
      </w:r>
      <w:r w:rsidR="0050193B" w:rsidRPr="0050193B">
        <w:rPr>
          <w:rFonts w:ascii="Franklin Gothic Book" w:hAnsi="Franklin Gothic Book"/>
          <w:b/>
          <w:snapToGrid w:val="0"/>
        </w:rPr>
        <w:t>(двести двадцать шесть тысяч девятьсот восемьдесят четыре) рубля 80 копеек с учетом НДС</w:t>
      </w:r>
      <w:r w:rsidR="00BB1C4E" w:rsidRPr="0050193B">
        <w:rPr>
          <w:rFonts w:ascii="Franklin Gothic Book" w:hAnsi="Franklin Gothic Book"/>
          <w:b/>
          <w:snapToGrid w:val="0"/>
        </w:rPr>
        <w:t xml:space="preserve">, </w:t>
      </w:r>
      <w:r w:rsidR="003C3D52" w:rsidRPr="0050193B">
        <w:rPr>
          <w:rFonts w:ascii="Franklin Gothic Book" w:hAnsi="Franklin Gothic Book"/>
        </w:rPr>
        <w:t xml:space="preserve">сроком </w:t>
      </w:r>
      <w:r w:rsidR="00883606" w:rsidRPr="0050193B">
        <w:rPr>
          <w:rFonts w:ascii="Franklin Gothic Book" w:hAnsi="Franklin Gothic Book"/>
        </w:rPr>
        <w:t>поставки</w:t>
      </w:r>
      <w:r w:rsidR="003C3D52" w:rsidRPr="0050193B">
        <w:rPr>
          <w:rFonts w:ascii="Franklin Gothic Book" w:hAnsi="Franklin Gothic Book"/>
        </w:rPr>
        <w:t xml:space="preserve"> –</w:t>
      </w:r>
      <w:r w:rsidR="00DE3B83" w:rsidRPr="0050193B">
        <w:rPr>
          <w:rFonts w:ascii="Franklin Gothic Book" w:hAnsi="Franklin Gothic Book"/>
        </w:rPr>
        <w:t xml:space="preserve"> </w:t>
      </w:r>
      <w:r w:rsidR="0050193B" w:rsidRPr="0050193B">
        <w:rPr>
          <w:rFonts w:ascii="Franklin Gothic Book" w:hAnsi="Franklin Gothic Book"/>
          <w:snapToGrid w:val="0"/>
        </w:rPr>
        <w:t>35 (тридцать пять) календарных дней от даты подписания договора</w:t>
      </w:r>
      <w:r w:rsidR="00883606" w:rsidRPr="0050193B">
        <w:rPr>
          <w:rFonts w:ascii="Franklin Gothic Book" w:hAnsi="Franklin Gothic Book"/>
        </w:rPr>
        <w:t xml:space="preserve">, гарантийным периодом </w:t>
      </w:r>
      <w:r w:rsidR="00A36465" w:rsidRPr="0050193B">
        <w:rPr>
          <w:rFonts w:ascii="Franklin Gothic Book" w:hAnsi="Franklin Gothic Book"/>
        </w:rPr>
        <w:t>–</w:t>
      </w:r>
      <w:r w:rsidR="00BD68DA" w:rsidRPr="0050193B">
        <w:rPr>
          <w:rFonts w:ascii="Franklin Gothic Book" w:hAnsi="Franklin Gothic Book"/>
          <w:snapToGrid w:val="0"/>
        </w:rPr>
        <w:t xml:space="preserve"> </w:t>
      </w:r>
      <w:r w:rsidR="008F095B">
        <w:rPr>
          <w:rFonts w:ascii="Franklin Gothic Book" w:hAnsi="Franklin Gothic Book"/>
          <w:snapToGrid w:val="0"/>
        </w:rPr>
        <w:t>н</w:t>
      </w:r>
      <w:r w:rsidR="008F095B" w:rsidRPr="008F095B">
        <w:rPr>
          <w:rFonts w:ascii="Franklin Gothic Book" w:hAnsi="Franklin Gothic Book"/>
          <w:snapToGrid w:val="0"/>
        </w:rPr>
        <w:t>е менее 12 месяцев с момента поставки на склад</w:t>
      </w:r>
      <w:r w:rsidR="001622C9" w:rsidRPr="0050193B">
        <w:rPr>
          <w:rFonts w:ascii="Franklin Gothic Book" w:hAnsi="Franklin Gothic Book"/>
        </w:rPr>
        <w:t>.</w:t>
      </w:r>
    </w:p>
    <w:p w:rsidR="00762E50" w:rsidRPr="008F095B" w:rsidRDefault="003C3D52" w:rsidP="008F095B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8F095B" w:rsidRPr="008F095B">
        <w:rPr>
          <w:rFonts w:ascii="Franklin Gothic Book" w:hAnsi="Franklin Gothic Book"/>
          <w:b/>
          <w:snapToGrid w:val="0"/>
        </w:rPr>
        <w:t>ООО «</w:t>
      </w:r>
      <w:proofErr w:type="spellStart"/>
      <w:r w:rsidR="008F095B" w:rsidRPr="008F095B">
        <w:rPr>
          <w:rFonts w:ascii="Franklin Gothic Book" w:hAnsi="Franklin Gothic Book"/>
          <w:b/>
          <w:snapToGrid w:val="0"/>
        </w:rPr>
        <w:t>Ферронордик</w:t>
      </w:r>
      <w:proofErr w:type="spellEnd"/>
      <w:r w:rsidR="008F095B" w:rsidRPr="008F095B">
        <w:rPr>
          <w:rFonts w:ascii="Franklin Gothic Book" w:hAnsi="Franklin Gothic Book"/>
          <w:b/>
          <w:snapToGrid w:val="0"/>
        </w:rPr>
        <w:t xml:space="preserve"> ТД»,</w:t>
      </w:r>
      <w:r w:rsidR="008F095B">
        <w:rPr>
          <w:rFonts w:ascii="Franklin Gothic Book" w:hAnsi="Franklin Gothic Book"/>
          <w:b/>
          <w:snapToGrid w:val="0"/>
        </w:rPr>
        <w:t xml:space="preserve"> </w:t>
      </w:r>
      <w:r w:rsidR="008F095B" w:rsidRPr="008F095B">
        <w:rPr>
          <w:rFonts w:ascii="Franklin Gothic Book" w:hAnsi="Franklin Gothic Book"/>
          <w:b/>
          <w:snapToGrid w:val="0"/>
        </w:rPr>
        <w:t>141407, г. Химки, ул. Панфилова, вл. 19, стр. 1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8F095B" w:rsidRPr="008F095B">
        <w:rPr>
          <w:rFonts w:ascii="Franklin Gothic Book" w:hAnsi="Franklin Gothic Book"/>
          <w:b/>
          <w:snapToGrid w:val="0"/>
        </w:rPr>
        <w:t>227 896,70</w:t>
      </w:r>
      <w:r w:rsidR="008F095B">
        <w:rPr>
          <w:rFonts w:ascii="Franklin Gothic Book" w:hAnsi="Franklin Gothic Book"/>
          <w:b/>
          <w:snapToGrid w:val="0"/>
        </w:rPr>
        <w:t xml:space="preserve"> </w:t>
      </w:r>
      <w:r w:rsidR="008F095B" w:rsidRPr="008F095B">
        <w:rPr>
          <w:rFonts w:ascii="Franklin Gothic Book" w:hAnsi="Franklin Gothic Book"/>
          <w:b/>
          <w:snapToGrid w:val="0"/>
        </w:rPr>
        <w:t>(двести двадцать семь тысяч восемьсот девяносто шесть) рублей 70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8F095B" w:rsidRPr="008F095B">
        <w:rPr>
          <w:rFonts w:ascii="Franklin Gothic Book" w:hAnsi="Franklin Gothic Book"/>
        </w:rPr>
        <w:t>35 календарных дней с даты подписания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8F095B" w:rsidRPr="008F095B">
        <w:rPr>
          <w:rFonts w:ascii="Franklin Gothic Book" w:hAnsi="Franklin Gothic Book"/>
          <w:snapToGrid w:val="0"/>
        </w:rPr>
        <w:t>Не менее 2 лет</w:t>
      </w:r>
      <w:r w:rsidR="00E116E5">
        <w:rPr>
          <w:rFonts w:ascii="Franklin Gothic Book" w:hAnsi="Franklin Gothic Book"/>
          <w:snapToGrid w:val="0"/>
        </w:rPr>
        <w:t>.</w:t>
      </w:r>
    </w:p>
    <w:p w:rsidR="00762E50" w:rsidRPr="00463F75" w:rsidRDefault="00762E50" w:rsidP="00355620">
      <w:pPr>
        <w:ind w:right="-12" w:firstLine="567"/>
        <w:jc w:val="both"/>
        <w:rPr>
          <w:rFonts w:ascii="Franklin Gothic Book" w:hAnsi="Franklin Gothic Book"/>
          <w:b/>
          <w:sz w:val="2"/>
          <w:highlight w:val="yellow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Батов </w:t>
      </w:r>
    </w:p>
    <w:p w:rsidR="00463F75" w:rsidRPr="00463F75" w:rsidRDefault="00463F75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4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  <w:bookmarkStart w:id="2" w:name="_GoBack"/>
      <w:bookmarkEnd w:id="2"/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6E6A36" w:rsidRPr="00463F7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18"/>
        </w:rPr>
      </w:pPr>
    </w:p>
    <w:p w:rsidR="006E6A36" w:rsidRPr="00B84ECF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84EC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6E6A36" w:rsidRPr="00463F75" w:rsidRDefault="006E6A36" w:rsidP="006E6A36">
      <w:pPr>
        <w:tabs>
          <w:tab w:val="left" w:pos="0"/>
        </w:tabs>
        <w:ind w:right="-153"/>
        <w:rPr>
          <w:rFonts w:ascii="Franklin Gothic Book" w:hAnsi="Franklin Gothic Book"/>
          <w:sz w:val="18"/>
        </w:rPr>
      </w:pPr>
    </w:p>
    <w:p w:rsidR="006E6A36" w:rsidRPr="00DF08F8" w:rsidRDefault="006E6A36" w:rsidP="006E6A36">
      <w:pPr>
        <w:tabs>
          <w:tab w:val="left" w:pos="0"/>
        </w:tabs>
        <w:ind w:right="-153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>Главный бухгалтер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 xml:space="preserve">Г.И. </w:t>
      </w:r>
      <w:proofErr w:type="spellStart"/>
      <w:r w:rsidRPr="00DF08F8">
        <w:rPr>
          <w:rFonts w:ascii="Franklin Gothic Book" w:hAnsi="Franklin Gothic Book"/>
        </w:rPr>
        <w:t>Качан</w:t>
      </w:r>
      <w:proofErr w:type="spellEnd"/>
      <w:r w:rsidRPr="00DF08F8">
        <w:rPr>
          <w:rFonts w:ascii="Franklin Gothic Book" w:hAnsi="Franklin Gothic Book"/>
        </w:rPr>
        <w:t xml:space="preserve"> </w:t>
      </w:r>
    </w:p>
    <w:p w:rsidR="006E6A36" w:rsidRPr="00463F7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sz w:val="18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  <w:bCs/>
        </w:rPr>
        <w:t xml:space="preserve">Директор </w:t>
      </w:r>
      <w:r>
        <w:rPr>
          <w:rFonts w:ascii="Franklin Gothic Book" w:hAnsi="Franklin Gothic Book"/>
          <w:bCs/>
        </w:rPr>
        <w:t xml:space="preserve">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C0C15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AC0C15">
        <w:rPr>
          <w:rFonts w:ascii="Franklin Gothic Book" w:hAnsi="Franklin Gothic Book"/>
          <w:bCs/>
        </w:rPr>
        <w:t xml:space="preserve">Сенченко 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DF08F8">
        <w:rPr>
          <w:rFonts w:ascii="Franklin Gothic Book" w:hAnsi="Franklin Gothic Book"/>
        </w:rPr>
        <w:t xml:space="preserve">Начальник </w:t>
      </w:r>
      <w:r>
        <w:rPr>
          <w:rFonts w:ascii="Franklin Gothic Book" w:hAnsi="Franklin Gothic Book"/>
        </w:rPr>
        <w:t>правового</w:t>
      </w:r>
      <w:r w:rsidRPr="00DF08F8">
        <w:rPr>
          <w:rFonts w:ascii="Franklin Gothic Book" w:hAnsi="Franklin Gothic Book"/>
        </w:rPr>
        <w:t xml:space="preserve"> управления 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Л.В. Донченко </w:t>
      </w:r>
    </w:p>
    <w:p w:rsidR="006E6A36" w:rsidRPr="00463F7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18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6E6A36" w:rsidRPr="00463F7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18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DF08F8">
        <w:rPr>
          <w:rFonts w:ascii="Franklin Gothic Book" w:hAnsi="Franklin Gothic Book"/>
        </w:rPr>
        <w:t>тарший аудитор</w:t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F08F8">
        <w:rPr>
          <w:rFonts w:ascii="Franklin Gothic Book" w:hAnsi="Franklin Gothic Book"/>
        </w:rPr>
        <w:tab/>
      </w:r>
      <w:r w:rsidR="001B491D">
        <w:rPr>
          <w:rFonts w:ascii="Franklin Gothic Book" w:hAnsi="Franklin Gothic Book"/>
        </w:rPr>
        <w:t>Б</w:t>
      </w:r>
      <w:r w:rsidRPr="00DF08F8">
        <w:rPr>
          <w:rFonts w:ascii="Franklin Gothic Book" w:hAnsi="Franklin Gothic Book"/>
        </w:rPr>
        <w:t>.</w:t>
      </w:r>
      <w:r w:rsidR="001B491D">
        <w:rPr>
          <w:rFonts w:ascii="Franklin Gothic Book" w:hAnsi="Franklin Gothic Book"/>
        </w:rPr>
        <w:t>Н</w:t>
      </w:r>
      <w:r w:rsidRPr="00DF08F8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1B491D">
        <w:rPr>
          <w:rFonts w:ascii="Franklin Gothic Book" w:hAnsi="Franklin Gothic Book"/>
        </w:rPr>
        <w:t>Барнаш</w:t>
      </w:r>
      <w:r w:rsidRPr="00DF08F8">
        <w:rPr>
          <w:rFonts w:ascii="Franklin Gothic Book" w:hAnsi="Franklin Gothic Book"/>
        </w:rPr>
        <w:t xml:space="preserve"> </w:t>
      </w:r>
    </w:p>
    <w:p w:rsidR="006E6A36" w:rsidRPr="00463F7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6E6A36" w:rsidRPr="00AC0C15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6E6A36" w:rsidRDefault="006E6A36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 xml:space="preserve">В.А. Зайцев </w:t>
      </w:r>
    </w:p>
    <w:p w:rsidR="00463F75" w:rsidRPr="00463F75" w:rsidRDefault="00463F75" w:rsidP="006E6A36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sz w:val="2"/>
        </w:rPr>
      </w:pPr>
    </w:p>
    <w:p w:rsidR="006E6A36" w:rsidRDefault="006E6A36" w:rsidP="006E6A36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28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8E5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0C08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491D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D59"/>
    <w:rsid w:val="001F6ED0"/>
    <w:rsid w:val="001F6EFD"/>
    <w:rsid w:val="001F758A"/>
    <w:rsid w:val="00200093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436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3FE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1EB8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276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3F75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193B"/>
    <w:rsid w:val="00501E5E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4F2C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344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0BA5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A36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2E50"/>
    <w:rsid w:val="007635CD"/>
    <w:rsid w:val="007637DC"/>
    <w:rsid w:val="0076430D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5D0A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95B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869"/>
    <w:rsid w:val="00986920"/>
    <w:rsid w:val="00986C0B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57B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1F3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2DB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1DE7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CF7E52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293A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499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069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3F05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76E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C2A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81E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445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9076-C624-4771-AD9F-CF637D53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164</cp:revision>
  <cp:lastPrinted>2016-11-24T14:04:00Z</cp:lastPrinted>
  <dcterms:created xsi:type="dcterms:W3CDTF">2015-07-24T08:45:00Z</dcterms:created>
  <dcterms:modified xsi:type="dcterms:W3CDTF">2016-11-24T14:04:00Z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